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DF" w:rsidRPr="00CB1ADF" w:rsidRDefault="00B80400" w:rsidP="00B80400">
      <w:pPr>
        <w:pStyle w:val="Nadpis3"/>
        <w:numPr>
          <w:ilvl w:val="0"/>
          <w:numId w:val="0"/>
        </w:numPr>
        <w:tabs>
          <w:tab w:val="left" w:pos="6379"/>
        </w:tabs>
        <w:jc w:val="left"/>
        <w:rPr>
          <w:sz w:val="24"/>
          <w:szCs w:val="24"/>
        </w:rPr>
      </w:pPr>
      <w:r>
        <w:rPr>
          <w:rFonts w:eastAsia="Times New Roman"/>
          <w:bCs w:val="0"/>
          <w:shadow w:val="0"/>
          <w:sz w:val="24"/>
          <w:szCs w:val="24"/>
        </w:rPr>
        <w:t xml:space="preserve">            </w:t>
      </w:r>
      <w:r w:rsidR="00CB1ADF" w:rsidRPr="00CB1ADF">
        <w:rPr>
          <w:sz w:val="24"/>
          <w:szCs w:val="24"/>
        </w:rPr>
        <w:t>VŠEOBECNE   ZÁVÄZNÉ  NARIADENIE O   MIESTNYCH   DANIACH</w:t>
      </w:r>
    </w:p>
    <w:p w:rsidR="00CB1ADF" w:rsidRPr="00CB1ADF" w:rsidRDefault="00CB1ADF" w:rsidP="00FF362E">
      <w:pPr>
        <w:tabs>
          <w:tab w:val="left" w:pos="6379"/>
        </w:tabs>
        <w:jc w:val="center"/>
        <w:rPr>
          <w:rFonts w:eastAsia="Times New Roman"/>
          <w:b/>
          <w:bCs/>
        </w:rPr>
      </w:pPr>
      <w:r w:rsidRPr="00CB1ADF">
        <w:rPr>
          <w:rFonts w:eastAsia="Times New Roman"/>
          <w:b/>
          <w:bCs/>
        </w:rPr>
        <w:t>A  MIESTNOM  POPLATKU  ZA  KOMUNÁLNE  ODPADY</w:t>
      </w:r>
    </w:p>
    <w:p w:rsidR="00CB1ADF" w:rsidRPr="00CB1ADF" w:rsidRDefault="00CB1ADF" w:rsidP="00FF362E">
      <w:pPr>
        <w:tabs>
          <w:tab w:val="left" w:pos="6379"/>
        </w:tabs>
        <w:jc w:val="center"/>
        <w:rPr>
          <w:rFonts w:eastAsia="Times New Roman"/>
          <w:b/>
          <w:bCs/>
        </w:rPr>
      </w:pPr>
      <w:r w:rsidRPr="00CB1ADF">
        <w:rPr>
          <w:rFonts w:eastAsia="Times New Roman"/>
          <w:b/>
          <w:bCs/>
        </w:rPr>
        <w:t>A  DROBNÉ  STAVEBNÉ  ODPADY</w:t>
      </w:r>
    </w:p>
    <w:p w:rsidR="00CB1ADF" w:rsidRPr="00CB1ADF" w:rsidRDefault="00CB1ADF" w:rsidP="00FF362E">
      <w:pPr>
        <w:tabs>
          <w:tab w:val="left" w:pos="6379"/>
        </w:tabs>
        <w:jc w:val="center"/>
        <w:rPr>
          <w:b/>
        </w:rPr>
      </w:pPr>
      <w:r w:rsidRPr="00CB1ADF">
        <w:rPr>
          <w:b/>
        </w:rPr>
        <w:t>V OBCI VÍŤAZOVCE</w:t>
      </w:r>
    </w:p>
    <w:p w:rsidR="00CB1ADF" w:rsidRPr="00CB1ADF" w:rsidRDefault="00CB1ADF" w:rsidP="00AA0249">
      <w:pPr>
        <w:tabs>
          <w:tab w:val="left" w:pos="6379"/>
        </w:tabs>
      </w:pPr>
    </w:p>
    <w:p w:rsidR="00CB1ADF" w:rsidRPr="00CB1ADF" w:rsidRDefault="00CB1ADF" w:rsidP="00AA0249">
      <w:pPr>
        <w:tabs>
          <w:tab w:val="left" w:pos="6379"/>
        </w:tabs>
        <w:rPr>
          <w:w w:val="105"/>
          <w:shd w:val="clear" w:color="auto" w:fill="FEFFFF"/>
        </w:rPr>
      </w:pPr>
      <w:r w:rsidRPr="00CB1ADF">
        <w:rPr>
          <w:w w:val="105"/>
          <w:shd w:val="clear" w:color="auto" w:fill="FEFFFF"/>
        </w:rPr>
        <w:t xml:space="preserve">Obec Víťazovce </w:t>
      </w:r>
      <w:r w:rsidRPr="00CB1ADF">
        <w:rPr>
          <w:shd w:val="clear" w:color="auto" w:fill="FEFFFF"/>
        </w:rPr>
        <w:t xml:space="preserve">v súlade s ustanovením § 6 ods. 1 zákona </w:t>
      </w:r>
      <w:r w:rsidRPr="00CB1ADF">
        <w:rPr>
          <w:w w:val="87"/>
          <w:shd w:val="clear" w:color="auto" w:fill="FEFFFF"/>
        </w:rPr>
        <w:t xml:space="preserve">Č. </w:t>
      </w:r>
      <w:r w:rsidRPr="00CB1ADF">
        <w:rPr>
          <w:shd w:val="clear" w:color="auto" w:fill="FEFFFF"/>
        </w:rPr>
        <w:t>3</w:t>
      </w:r>
      <w:r w:rsidR="00FF362E">
        <w:rPr>
          <w:shd w:val="clear" w:color="auto" w:fill="FEFFFF"/>
        </w:rPr>
        <w:t xml:space="preserve">69/1990 Zb. o obecnom zriadení </w:t>
      </w:r>
      <w:r w:rsidRPr="00CB1ADF">
        <w:rPr>
          <w:shd w:val="clear" w:color="auto" w:fill="FEFFFF"/>
        </w:rPr>
        <w:t xml:space="preserve">v znení neskorších predpisov a ustanoveniami § 7 ods. 4, </w:t>
      </w:r>
      <w:smartTag w:uri="urn:schemas-microsoft-com:office:smarttags" w:element="metricconverter">
        <w:smartTagPr>
          <w:attr w:name="ProductID" w:val="5 a"/>
        </w:smartTagPr>
        <w:r w:rsidRPr="00CB1ADF">
          <w:rPr>
            <w:shd w:val="clear" w:color="auto" w:fill="FEFFFF"/>
          </w:rPr>
          <w:t>5 a</w:t>
        </w:r>
      </w:smartTag>
      <w:r w:rsidRPr="00CB1ADF">
        <w:rPr>
          <w:shd w:val="clear" w:color="auto" w:fill="FEFFFF"/>
        </w:rPr>
        <w:t xml:space="preserve"> 6, § 8 ods. </w:t>
      </w:r>
      <w:smartTag w:uri="urn:schemas-microsoft-com:office:smarttags" w:element="metricconverter">
        <w:smartTagPr>
          <w:attr w:name="ProductID" w:val="2 a"/>
        </w:smartTagPr>
        <w:r w:rsidRPr="00CB1ADF">
          <w:rPr>
            <w:shd w:val="clear" w:color="auto" w:fill="FEFFFF"/>
          </w:rPr>
          <w:t>2 a</w:t>
        </w:r>
      </w:smartTag>
      <w:r w:rsidRPr="00CB1ADF">
        <w:rPr>
          <w:shd w:val="clear" w:color="auto" w:fill="FEFFFF"/>
        </w:rPr>
        <w:t xml:space="preserve"> 4, § 12 ods. </w:t>
      </w:r>
      <w:smartTag w:uri="urn:schemas-microsoft-com:office:smarttags" w:element="metricconverter">
        <w:smartTagPr>
          <w:attr w:name="ProductID" w:val="2 a"/>
        </w:smartTagPr>
        <w:r w:rsidRPr="00CB1ADF">
          <w:rPr>
            <w:shd w:val="clear" w:color="auto" w:fill="FEFFFF"/>
          </w:rPr>
          <w:t>2 a</w:t>
        </w:r>
      </w:smartTag>
      <w:r w:rsidR="00FF362E">
        <w:rPr>
          <w:shd w:val="clear" w:color="auto" w:fill="FEFFFF"/>
        </w:rPr>
        <w:t xml:space="preserve"> 3, </w:t>
      </w:r>
      <w:r w:rsidRPr="00CB1ADF">
        <w:rPr>
          <w:shd w:val="clear" w:color="auto" w:fill="FEFFFF"/>
        </w:rPr>
        <w:t xml:space="preserve">§ 16 ods. </w:t>
      </w:r>
      <w:smartTag w:uri="urn:schemas-microsoft-com:office:smarttags" w:element="metricconverter">
        <w:smartTagPr>
          <w:attr w:name="ProductID" w:val="2 a"/>
        </w:smartTagPr>
        <w:r w:rsidRPr="00CB1ADF">
          <w:rPr>
            <w:shd w:val="clear" w:color="auto" w:fill="FEFFFF"/>
          </w:rPr>
          <w:t>2 a</w:t>
        </w:r>
      </w:smartTag>
      <w:r w:rsidRPr="00CB1ADF">
        <w:rPr>
          <w:shd w:val="clear" w:color="auto" w:fill="FEFFFF"/>
        </w:rPr>
        <w:t xml:space="preserve"> 3, § 17 ods. 2, 3, </w:t>
      </w:r>
      <w:smartTag w:uri="urn:schemas-microsoft-com:office:smarttags" w:element="metricconverter">
        <w:smartTagPr>
          <w:attr w:name="ProductID" w:val="4 a"/>
        </w:smartTagPr>
        <w:r w:rsidRPr="00CB1ADF">
          <w:rPr>
            <w:shd w:val="clear" w:color="auto" w:fill="FEFFFF"/>
          </w:rPr>
          <w:t>4 a</w:t>
        </w:r>
      </w:smartTag>
      <w:r w:rsidRPr="00CB1ADF">
        <w:rPr>
          <w:shd w:val="clear" w:color="auto" w:fill="FEFFFF"/>
        </w:rPr>
        <w:t xml:space="preserve"> 7, § 20 ods. 4, § 98, 98b ods. 5, § 9ge ods. </w:t>
      </w:r>
      <w:smartTag w:uri="urn:schemas-microsoft-com:office:smarttags" w:element="metricconverter">
        <w:smartTagPr>
          <w:attr w:name="ProductID" w:val="9 a"/>
        </w:smartTagPr>
        <w:r w:rsidRPr="00CB1ADF">
          <w:rPr>
            <w:shd w:val="clear" w:color="auto" w:fill="FEFFFF"/>
          </w:rPr>
          <w:t>9 a</w:t>
        </w:r>
      </w:smartTag>
      <w:r w:rsidRPr="00CB1ADF">
        <w:rPr>
          <w:shd w:val="clear" w:color="auto" w:fill="FEFFFF"/>
        </w:rPr>
        <w:t xml:space="preserve"> § 103 od</w:t>
      </w:r>
      <w:r w:rsidR="00FF362E">
        <w:rPr>
          <w:shd w:val="clear" w:color="auto" w:fill="FEFFFF"/>
        </w:rPr>
        <w:t xml:space="preserve">s. 5 </w:t>
      </w:r>
      <w:r w:rsidRPr="00CB1ADF">
        <w:rPr>
          <w:shd w:val="clear" w:color="auto" w:fill="FEFFFF"/>
        </w:rPr>
        <w:t xml:space="preserve">zákona </w:t>
      </w:r>
      <w:r w:rsidRPr="00CB1ADF">
        <w:rPr>
          <w:w w:val="90"/>
          <w:shd w:val="clear" w:color="auto" w:fill="FEFFFF"/>
        </w:rPr>
        <w:t xml:space="preserve">Č. </w:t>
      </w:r>
      <w:r w:rsidRPr="00CB1ADF">
        <w:rPr>
          <w:iCs/>
          <w:w w:val="88"/>
          <w:shd w:val="clear" w:color="auto" w:fill="FEFFFF"/>
        </w:rPr>
        <w:t xml:space="preserve">582/2004 </w:t>
      </w:r>
      <w:r w:rsidRPr="00CB1ADF">
        <w:rPr>
          <w:shd w:val="clear" w:color="auto" w:fill="FEFFFF"/>
        </w:rPr>
        <w:t>Z. z. o miestnych daniach a miestno</w:t>
      </w:r>
      <w:r w:rsidR="00FF362E">
        <w:rPr>
          <w:shd w:val="clear" w:color="auto" w:fill="FEFFFF"/>
        </w:rPr>
        <w:t xml:space="preserve">m poplatku za komunálne odpady </w:t>
      </w:r>
      <w:r w:rsidRPr="00CB1ADF">
        <w:rPr>
          <w:shd w:val="clear" w:color="auto" w:fill="FEFFFF"/>
        </w:rPr>
        <w:t xml:space="preserve">a drobné stavebné odpady v znení neskorších predpisov </w:t>
      </w:r>
      <w:r w:rsidRPr="00CB1ADF">
        <w:rPr>
          <w:w w:val="105"/>
          <w:shd w:val="clear" w:color="auto" w:fill="FEFFFF"/>
        </w:rPr>
        <w:t>ustanovuje</w:t>
      </w:r>
    </w:p>
    <w:p w:rsidR="00CB1ADF" w:rsidRPr="00CB1ADF" w:rsidRDefault="00FF362E" w:rsidP="00FF362E">
      <w:pPr>
        <w:pStyle w:val="tl"/>
        <w:shd w:val="clear" w:color="auto" w:fill="FEFFFF"/>
        <w:tabs>
          <w:tab w:val="left" w:pos="6379"/>
        </w:tabs>
        <w:spacing w:before="264" w:line="273" w:lineRule="exact"/>
        <w:ind w:right="3297"/>
        <w:jc w:val="center"/>
        <w:rPr>
          <w:rFonts w:ascii="Times New Roman" w:hAnsi="Times New Roman" w:cs="Times New Roman"/>
          <w:b/>
          <w:bCs/>
          <w:w w:val="105"/>
          <w:shd w:val="clear" w:color="auto" w:fill="FEFFFF"/>
        </w:rPr>
      </w:pPr>
      <w:r>
        <w:rPr>
          <w:rFonts w:ascii="Times New Roman" w:hAnsi="Times New Roman" w:cs="Times New Roman"/>
          <w:b/>
          <w:bCs/>
          <w:w w:val="111"/>
          <w:shd w:val="clear" w:color="auto" w:fill="FEFFFF"/>
        </w:rPr>
        <w:t xml:space="preserve">                                       </w:t>
      </w:r>
      <w:r w:rsidR="00CB1ADF" w:rsidRPr="00CB1ADF">
        <w:rPr>
          <w:rFonts w:ascii="Times New Roman" w:hAnsi="Times New Roman" w:cs="Times New Roman"/>
          <w:b/>
          <w:bCs/>
          <w:w w:val="111"/>
          <w:shd w:val="clear" w:color="auto" w:fill="FEFFFF"/>
        </w:rPr>
        <w:t>§</w:t>
      </w:r>
      <w:r w:rsidR="00CB1ADF" w:rsidRPr="00CB1ADF">
        <w:rPr>
          <w:rFonts w:ascii="Times New Roman" w:hAnsi="Times New Roman" w:cs="Times New Roman"/>
          <w:b/>
          <w:bCs/>
          <w:w w:val="135"/>
          <w:shd w:val="clear" w:color="auto" w:fill="FEFFFF"/>
        </w:rPr>
        <w:t xml:space="preserve">1 </w:t>
      </w:r>
      <w:r w:rsidR="00CB1ADF" w:rsidRPr="00CB1ADF">
        <w:rPr>
          <w:rFonts w:ascii="Times New Roman" w:hAnsi="Times New Roman" w:cs="Times New Roman"/>
          <w:b/>
          <w:bCs/>
          <w:w w:val="135"/>
          <w:shd w:val="clear" w:color="auto" w:fill="FEFFFF"/>
        </w:rPr>
        <w:br/>
      </w:r>
      <w:r w:rsidR="00CB1ADF" w:rsidRPr="00CB1ADF">
        <w:rPr>
          <w:rFonts w:ascii="Times New Roman" w:hAnsi="Times New Roman" w:cs="Times New Roman"/>
          <w:b/>
          <w:bCs/>
          <w:w w:val="105"/>
          <w:shd w:val="clear" w:color="auto" w:fill="FEFFFF"/>
        </w:rPr>
        <w:t xml:space="preserve">                                       Základné ustanovenie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before="292" w:line="273" w:lineRule="exact"/>
        <w:ind w:left="38" w:right="9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 xml:space="preserve">1) Obecné zastupiteľstvo vo Víťazovciach podľa § 11 ods. 4 písm. d) zákona </w:t>
      </w:r>
      <w:r w:rsidRPr="00CB1ADF">
        <w:rPr>
          <w:rFonts w:ascii="Times New Roman" w:hAnsi="Times New Roman" w:cs="Times New Roman"/>
          <w:w w:val="92"/>
          <w:shd w:val="clear" w:color="auto" w:fill="FEFFFF"/>
        </w:rPr>
        <w:t xml:space="preserve">Č. </w:t>
      </w:r>
      <w:r w:rsidRPr="00CB1ADF">
        <w:rPr>
          <w:rFonts w:ascii="Times New Roman" w:hAnsi="Times New Roman" w:cs="Times New Roman"/>
          <w:shd w:val="clear" w:color="auto" w:fill="FEFFFF"/>
        </w:rPr>
        <w:t xml:space="preserve">369/1990 Zb. </w:t>
      </w:r>
      <w:r w:rsidRPr="00CB1ADF">
        <w:rPr>
          <w:rFonts w:ascii="Times New Roman" w:hAnsi="Times New Roman" w:cs="Times New Roman"/>
          <w:shd w:val="clear" w:color="auto" w:fill="FEFFFF"/>
        </w:rPr>
        <w:br/>
        <w:t xml:space="preserve">o obecnom zriadení v znení neskorších predpisov </w:t>
      </w:r>
      <w:r w:rsidRPr="00CB1ADF">
        <w:rPr>
          <w:rFonts w:ascii="Times New Roman" w:hAnsi="Times New Roman" w:cs="Times New Roman"/>
          <w:w w:val="105"/>
          <w:shd w:val="clear" w:color="auto" w:fill="FEFFFF"/>
        </w:rPr>
        <w:t xml:space="preserve">r o z hod l o , </w:t>
      </w:r>
      <w:r w:rsidRPr="00CB1ADF">
        <w:rPr>
          <w:rFonts w:ascii="Times New Roman" w:hAnsi="Times New Roman" w:cs="Times New Roman"/>
          <w:shd w:val="clear" w:color="auto" w:fill="FEFFFF"/>
        </w:rPr>
        <w:t xml:space="preserve">že v nadväznosti na § 98 </w:t>
      </w:r>
      <w:r w:rsidRPr="00CB1ADF">
        <w:rPr>
          <w:rFonts w:ascii="Times New Roman" w:hAnsi="Times New Roman" w:cs="Times New Roman"/>
          <w:shd w:val="clear" w:color="auto" w:fill="FEFFFF"/>
        </w:rPr>
        <w:br/>
        <w:t xml:space="preserve">zákona </w:t>
      </w:r>
      <w:r w:rsidRPr="00CB1ADF">
        <w:rPr>
          <w:rFonts w:ascii="Times New Roman" w:hAnsi="Times New Roman" w:cs="Times New Roman"/>
          <w:w w:val="90"/>
          <w:shd w:val="clear" w:color="auto" w:fill="FEFFFF"/>
        </w:rPr>
        <w:t xml:space="preserve">Č. </w:t>
      </w:r>
      <w:r w:rsidRPr="00CB1ADF">
        <w:rPr>
          <w:rFonts w:ascii="Times New Roman" w:hAnsi="Times New Roman" w:cs="Times New Roman"/>
          <w:shd w:val="clear" w:color="auto" w:fill="FEFFFF"/>
        </w:rPr>
        <w:t xml:space="preserve">582/2004 Z. z. o miestnych daniach a miestnom poplatku za komunálne odpady </w:t>
      </w:r>
      <w:r w:rsidRPr="00CB1ADF">
        <w:rPr>
          <w:rFonts w:ascii="Times New Roman" w:hAnsi="Times New Roman" w:cs="Times New Roman"/>
          <w:shd w:val="clear" w:color="auto" w:fill="FEFFFF"/>
        </w:rPr>
        <w:br/>
        <w:t>a drobné stavebné odpady</w:t>
      </w:r>
    </w:p>
    <w:p w:rsidR="00CB1ADF" w:rsidRPr="00CB1ADF" w:rsidRDefault="00FF362E" w:rsidP="00FF362E">
      <w:pPr>
        <w:pStyle w:val="tl"/>
        <w:shd w:val="clear" w:color="auto" w:fill="FEFFFF"/>
        <w:tabs>
          <w:tab w:val="left" w:pos="6379"/>
        </w:tabs>
        <w:spacing w:before="273" w:line="283" w:lineRule="exact"/>
        <w:ind w:right="2097"/>
        <w:jc w:val="center"/>
        <w:rPr>
          <w:rFonts w:ascii="Times New Roman" w:hAnsi="Times New Roman" w:cs="Times New Roman"/>
          <w:b/>
          <w:w w:val="105"/>
          <w:shd w:val="clear" w:color="auto" w:fill="FEFFFF"/>
        </w:rPr>
      </w:pPr>
      <w:r>
        <w:rPr>
          <w:rFonts w:ascii="Times New Roman" w:hAnsi="Times New Roman" w:cs="Times New Roman"/>
          <w:b/>
          <w:w w:val="105"/>
          <w:shd w:val="clear" w:color="auto" w:fill="FEFFFF"/>
        </w:rPr>
        <w:t xml:space="preserve">                       </w:t>
      </w:r>
      <w:r w:rsidR="00CB1ADF" w:rsidRPr="00CB1ADF">
        <w:rPr>
          <w:rFonts w:ascii="Times New Roman" w:hAnsi="Times New Roman" w:cs="Times New Roman"/>
          <w:b/>
          <w:w w:val="105"/>
          <w:shd w:val="clear" w:color="auto" w:fill="FEFFFF"/>
        </w:rPr>
        <w:t>z a v á d z a</w:t>
      </w:r>
    </w:p>
    <w:p w:rsidR="00CB1ADF" w:rsidRPr="00FF362E" w:rsidRDefault="00FF362E" w:rsidP="00AA0249">
      <w:pPr>
        <w:pStyle w:val="tl"/>
        <w:shd w:val="clear" w:color="auto" w:fill="FEFFFF"/>
        <w:tabs>
          <w:tab w:val="left" w:pos="6379"/>
        </w:tabs>
        <w:spacing w:before="273" w:line="283" w:lineRule="exact"/>
        <w:ind w:right="2097"/>
        <w:rPr>
          <w:rFonts w:ascii="Times New Roman" w:hAnsi="Times New Roman" w:cs="Times New Roman"/>
          <w:b/>
          <w:w w:val="105"/>
          <w:shd w:val="clear" w:color="auto" w:fill="FEFFFF"/>
        </w:rPr>
      </w:pPr>
      <w:r>
        <w:rPr>
          <w:rFonts w:ascii="Times New Roman" w:hAnsi="Times New Roman" w:cs="Times New Roman"/>
          <w:b/>
          <w:w w:val="105"/>
          <w:shd w:val="clear" w:color="auto" w:fill="FEFFFF"/>
        </w:rPr>
        <w:t xml:space="preserve">                              </w:t>
      </w:r>
      <w:r w:rsidR="00CB1ADF" w:rsidRPr="00FF362E">
        <w:rPr>
          <w:rFonts w:ascii="Times New Roman" w:hAnsi="Times New Roman" w:cs="Times New Roman"/>
          <w:b/>
          <w:w w:val="105"/>
          <w:shd w:val="clear" w:color="auto" w:fill="FEFFFF"/>
        </w:rPr>
        <w:t xml:space="preserve"> s účinnosťou od </w:t>
      </w:r>
      <w:r w:rsidR="00CB1ADF" w:rsidRPr="00FF362E">
        <w:rPr>
          <w:rFonts w:ascii="Times New Roman" w:hAnsi="Times New Roman" w:cs="Times New Roman"/>
          <w:b/>
          <w:bCs/>
          <w:w w:val="105"/>
          <w:shd w:val="clear" w:color="auto" w:fill="FEFFFF"/>
        </w:rPr>
        <w:t xml:space="preserve">1. januára 2016 </w:t>
      </w:r>
      <w:r w:rsidR="00CB1ADF" w:rsidRPr="00FF362E">
        <w:rPr>
          <w:rFonts w:ascii="Times New Roman" w:hAnsi="Times New Roman" w:cs="Times New Roman"/>
          <w:b/>
          <w:w w:val="105"/>
          <w:shd w:val="clear" w:color="auto" w:fill="FEFFFF"/>
        </w:rPr>
        <w:t>miestne dane.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before="345" w:line="278" w:lineRule="exact"/>
        <w:ind w:left="24" w:right="14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>2) Toto všeobecne záväzné nariadenie upravuje podmienky určova</w:t>
      </w:r>
      <w:r w:rsidR="00FF362E">
        <w:rPr>
          <w:rFonts w:ascii="Times New Roman" w:hAnsi="Times New Roman" w:cs="Times New Roman"/>
          <w:shd w:val="clear" w:color="auto" w:fill="FEFFFF"/>
        </w:rPr>
        <w:t xml:space="preserve">nia a vyberania miestnych daní </w:t>
      </w:r>
      <w:r w:rsidRPr="00CB1ADF">
        <w:rPr>
          <w:rFonts w:ascii="Times New Roman" w:hAnsi="Times New Roman" w:cs="Times New Roman"/>
          <w:shd w:val="clear" w:color="auto" w:fill="FEFFFF"/>
        </w:rPr>
        <w:t>na území Obce Víťazovce v zdaň</w:t>
      </w:r>
      <w:r w:rsidR="00FF362E">
        <w:rPr>
          <w:rFonts w:ascii="Times New Roman" w:hAnsi="Times New Roman" w:cs="Times New Roman"/>
          <w:shd w:val="clear" w:color="auto" w:fill="FEFFFF"/>
        </w:rPr>
        <w:t>ovacom období roku 2016</w:t>
      </w:r>
      <w:r w:rsidRPr="00CB1ADF">
        <w:rPr>
          <w:rFonts w:ascii="Times New Roman" w:hAnsi="Times New Roman" w:cs="Times New Roman"/>
          <w:shd w:val="clear" w:color="auto" w:fill="FEFFFF"/>
        </w:rPr>
        <w:t>.</w:t>
      </w:r>
    </w:p>
    <w:p w:rsidR="00CB1ADF" w:rsidRPr="00CB1ADF" w:rsidRDefault="00CB1ADF" w:rsidP="00AA0249">
      <w:pPr>
        <w:pStyle w:val="tl"/>
        <w:numPr>
          <w:ilvl w:val="0"/>
          <w:numId w:val="1"/>
        </w:numPr>
        <w:shd w:val="clear" w:color="auto" w:fill="FEFFFF"/>
        <w:tabs>
          <w:tab w:val="left" w:pos="6379"/>
        </w:tabs>
        <w:spacing w:before="307" w:line="230" w:lineRule="exact"/>
        <w:ind w:left="269" w:right="19" w:hanging="240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bCs/>
          <w:shd w:val="clear" w:color="auto" w:fill="FEFFFF"/>
        </w:rPr>
        <w:t>Miestnymi daňami</w:t>
      </w:r>
      <w:r w:rsidRPr="00CB1ADF">
        <w:rPr>
          <w:rFonts w:ascii="Times New Roman" w:hAnsi="Times New Roman" w:cs="Times New Roman"/>
          <w:shd w:val="clear" w:color="auto" w:fill="FEFFFF"/>
        </w:rPr>
        <w:t>, ktoré  ukladá obec Víťazovce sú:</w:t>
      </w:r>
    </w:p>
    <w:p w:rsidR="00CB1ADF" w:rsidRPr="00CB1ADF" w:rsidRDefault="00CB1ADF" w:rsidP="00AA0249">
      <w:pPr>
        <w:pStyle w:val="tl"/>
        <w:numPr>
          <w:ilvl w:val="0"/>
          <w:numId w:val="2"/>
        </w:numPr>
        <w:shd w:val="clear" w:color="auto" w:fill="FEFFFF"/>
        <w:tabs>
          <w:tab w:val="left" w:pos="6379"/>
        </w:tabs>
        <w:spacing w:line="273" w:lineRule="exact"/>
        <w:ind w:left="494" w:right="19" w:hanging="244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>Daň z pozemkov,</w:t>
      </w:r>
    </w:p>
    <w:p w:rsidR="00CB1ADF" w:rsidRPr="00CB1ADF" w:rsidRDefault="00CB1ADF" w:rsidP="00AA0249">
      <w:pPr>
        <w:pStyle w:val="tl"/>
        <w:numPr>
          <w:ilvl w:val="0"/>
          <w:numId w:val="2"/>
        </w:numPr>
        <w:shd w:val="clear" w:color="auto" w:fill="FEFFFF"/>
        <w:tabs>
          <w:tab w:val="left" w:pos="6379"/>
        </w:tabs>
        <w:spacing w:line="273" w:lineRule="exact"/>
        <w:ind w:left="494" w:right="19" w:hanging="244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>Daň zo stavieb,</w:t>
      </w:r>
    </w:p>
    <w:p w:rsidR="00CB1ADF" w:rsidRPr="00CB1ADF" w:rsidRDefault="00CB1ADF" w:rsidP="00AA0249">
      <w:pPr>
        <w:pStyle w:val="tl"/>
        <w:numPr>
          <w:ilvl w:val="0"/>
          <w:numId w:val="2"/>
        </w:numPr>
        <w:shd w:val="clear" w:color="auto" w:fill="FEFFFF"/>
        <w:tabs>
          <w:tab w:val="left" w:pos="6379"/>
        </w:tabs>
        <w:spacing w:line="273" w:lineRule="exact"/>
        <w:ind w:left="494" w:right="19" w:hanging="244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>Daň za psa</w:t>
      </w:r>
    </w:p>
    <w:p w:rsidR="00CB1ADF" w:rsidRPr="00CB1ADF" w:rsidRDefault="00CB1ADF" w:rsidP="00AA0249">
      <w:pPr>
        <w:pStyle w:val="tl"/>
        <w:numPr>
          <w:ilvl w:val="0"/>
          <w:numId w:val="2"/>
        </w:numPr>
        <w:shd w:val="clear" w:color="auto" w:fill="FEFFFF"/>
        <w:tabs>
          <w:tab w:val="left" w:pos="6379"/>
        </w:tabs>
        <w:spacing w:line="273" w:lineRule="exact"/>
        <w:ind w:left="494" w:right="19" w:hanging="244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>Daň za užívanie verejného priestranstva</w:t>
      </w:r>
    </w:p>
    <w:p w:rsidR="00CB1ADF" w:rsidRPr="00CB1ADF" w:rsidRDefault="00CB1ADF" w:rsidP="00AA0249">
      <w:pPr>
        <w:pStyle w:val="tl"/>
        <w:numPr>
          <w:ilvl w:val="0"/>
          <w:numId w:val="2"/>
        </w:numPr>
        <w:shd w:val="clear" w:color="auto" w:fill="FEFFFF"/>
        <w:tabs>
          <w:tab w:val="left" w:pos="6379"/>
        </w:tabs>
        <w:spacing w:line="273" w:lineRule="exact"/>
        <w:ind w:left="494" w:right="19" w:hanging="244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>Daň za predajné automaty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line="273" w:lineRule="exact"/>
        <w:ind w:right="19"/>
        <w:rPr>
          <w:rFonts w:ascii="Times New Roman" w:hAnsi="Times New Roman" w:cs="Times New Roman"/>
          <w:shd w:val="clear" w:color="auto" w:fill="FEFFFF"/>
        </w:rPr>
      </w:pPr>
      <w:r>
        <w:rPr>
          <w:rFonts w:ascii="Times New Roman" w:hAnsi="Times New Roman" w:cs="Times New Roman"/>
          <w:shd w:val="clear" w:color="auto" w:fill="FEFFFF"/>
        </w:rPr>
        <w:t xml:space="preserve">    </w:t>
      </w:r>
      <w:r w:rsidRPr="00CB1ADF">
        <w:rPr>
          <w:rFonts w:ascii="Times New Roman" w:hAnsi="Times New Roman" w:cs="Times New Roman"/>
          <w:shd w:val="clear" w:color="auto" w:fill="FEFFFF"/>
        </w:rPr>
        <w:t>f) Daň za nevýherné hracie prístroje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line="273" w:lineRule="exact"/>
        <w:ind w:right="19"/>
        <w:rPr>
          <w:rFonts w:ascii="Times New Roman" w:hAnsi="Times New Roman" w:cs="Times New Roman"/>
          <w:shd w:val="clear" w:color="auto" w:fill="FEFFFF"/>
        </w:rPr>
      </w:pPr>
    </w:p>
    <w:p w:rsidR="00CB1ADF" w:rsidRPr="00CB1ADF" w:rsidRDefault="00CB1ADF" w:rsidP="00FF362E">
      <w:pPr>
        <w:pStyle w:val="tl"/>
        <w:shd w:val="clear" w:color="auto" w:fill="FEFFFF"/>
        <w:tabs>
          <w:tab w:val="left" w:pos="6379"/>
        </w:tabs>
        <w:spacing w:line="273" w:lineRule="exact"/>
        <w:ind w:left="494" w:right="19"/>
        <w:jc w:val="both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bCs/>
          <w:shd w:val="clear" w:color="auto" w:fill="FEFFFF"/>
        </w:rPr>
        <w:t>Miestnym poplatkom</w:t>
      </w:r>
      <w:r w:rsidRPr="00CB1ADF">
        <w:rPr>
          <w:rFonts w:ascii="Times New Roman" w:hAnsi="Times New Roman" w:cs="Times New Roman"/>
          <w:shd w:val="clear" w:color="auto" w:fill="FEFFFF"/>
        </w:rPr>
        <w:t>, ktorý ukladá obec Víťazovce je miestny poplatok za komunálny odpady a drobné stavebné odpady (ďalej len  „poplatok“ )</w:t>
      </w:r>
    </w:p>
    <w:p w:rsidR="00CB1ADF" w:rsidRPr="00CB1ADF" w:rsidRDefault="00C71E1C" w:rsidP="00AA0249">
      <w:pPr>
        <w:pStyle w:val="tl"/>
        <w:shd w:val="clear" w:color="auto" w:fill="FEFFFF"/>
        <w:tabs>
          <w:tab w:val="left" w:pos="6379"/>
        </w:tabs>
        <w:spacing w:before="264" w:line="283" w:lineRule="exact"/>
        <w:ind w:right="3311"/>
        <w:rPr>
          <w:rFonts w:ascii="Times New Roman" w:hAnsi="Times New Roman" w:cs="Times New Roman"/>
          <w:b/>
          <w:bCs/>
          <w:w w:val="105"/>
          <w:shd w:val="clear" w:color="auto" w:fill="FEFFFF"/>
        </w:rPr>
      </w:pPr>
      <w:r>
        <w:rPr>
          <w:rFonts w:ascii="Times New Roman" w:hAnsi="Times New Roman" w:cs="Times New Roman"/>
          <w:shd w:val="clear" w:color="auto" w:fill="FEFFFF"/>
        </w:rPr>
        <w:t xml:space="preserve">                                           </w:t>
      </w:r>
      <w:r w:rsidR="00CB1ADF" w:rsidRPr="00CB1ADF">
        <w:rPr>
          <w:rFonts w:ascii="Times New Roman" w:hAnsi="Times New Roman" w:cs="Times New Roman"/>
          <w:b/>
          <w:w w:val="105"/>
          <w:shd w:val="clear" w:color="auto" w:fill="FEFFFF"/>
        </w:rPr>
        <w:t xml:space="preserve"> a)</w:t>
      </w:r>
      <w:r w:rsidR="00CB1ADF" w:rsidRPr="00CB1ADF">
        <w:rPr>
          <w:rFonts w:ascii="Times New Roman" w:hAnsi="Times New Roman" w:cs="Times New Roman"/>
          <w:b/>
          <w:bCs/>
          <w:w w:val="105"/>
          <w:shd w:val="clear" w:color="auto" w:fill="FEFFFF"/>
        </w:rPr>
        <w:t xml:space="preserve">DAŇ Z POZEMKOV </w:t>
      </w:r>
      <w:r w:rsidR="00CB1ADF" w:rsidRPr="00CB1ADF">
        <w:rPr>
          <w:rFonts w:ascii="Times New Roman" w:hAnsi="Times New Roman" w:cs="Times New Roman"/>
          <w:b/>
          <w:bCs/>
          <w:w w:val="105"/>
          <w:shd w:val="clear" w:color="auto" w:fill="FEFFFF"/>
        </w:rPr>
        <w:br/>
        <w:t xml:space="preserve">                                      </w:t>
      </w:r>
      <w:r w:rsidR="00FF362E">
        <w:rPr>
          <w:rFonts w:ascii="Times New Roman" w:hAnsi="Times New Roman" w:cs="Times New Roman"/>
          <w:b/>
          <w:bCs/>
          <w:w w:val="105"/>
          <w:shd w:val="clear" w:color="auto" w:fill="FEFFFF"/>
        </w:rPr>
        <w:t xml:space="preserve">                      </w:t>
      </w:r>
      <w:r w:rsidR="00CB1ADF" w:rsidRPr="00CB1ADF">
        <w:rPr>
          <w:rFonts w:ascii="Times New Roman" w:hAnsi="Times New Roman" w:cs="Times New Roman"/>
          <w:b/>
          <w:bCs/>
          <w:w w:val="105"/>
          <w:shd w:val="clear" w:color="auto" w:fill="FEFFFF"/>
        </w:rPr>
        <w:t xml:space="preserve">  </w:t>
      </w:r>
      <w:r w:rsidR="00CB1ADF" w:rsidRPr="00CB1ADF">
        <w:rPr>
          <w:rFonts w:ascii="Times New Roman" w:hAnsi="Times New Roman" w:cs="Times New Roman"/>
          <w:b/>
          <w:bCs/>
          <w:shd w:val="clear" w:color="auto" w:fill="FEFFFF"/>
        </w:rPr>
        <w:t>§ 2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line="264" w:lineRule="exact"/>
        <w:ind w:right="19"/>
        <w:rPr>
          <w:rFonts w:ascii="Times New Roman" w:hAnsi="Times New Roman" w:cs="Times New Roman"/>
          <w:b/>
          <w:bCs/>
          <w:w w:val="105"/>
          <w:shd w:val="clear" w:color="auto" w:fill="FEFFFF"/>
        </w:rPr>
      </w:pPr>
      <w:r w:rsidRPr="00CB1ADF">
        <w:rPr>
          <w:rFonts w:ascii="Times New Roman" w:hAnsi="Times New Roman" w:cs="Times New Roman"/>
          <w:b/>
          <w:bCs/>
          <w:w w:val="105"/>
          <w:shd w:val="clear" w:color="auto" w:fill="FEFFFF"/>
        </w:rPr>
        <w:t xml:space="preserve">                                                  </w:t>
      </w:r>
      <w:r w:rsidR="00FF362E">
        <w:rPr>
          <w:rFonts w:ascii="Times New Roman" w:hAnsi="Times New Roman" w:cs="Times New Roman"/>
          <w:b/>
          <w:bCs/>
          <w:w w:val="105"/>
          <w:shd w:val="clear" w:color="auto" w:fill="FEFFFF"/>
        </w:rPr>
        <w:t xml:space="preserve">   </w:t>
      </w:r>
      <w:r w:rsidRPr="00CB1ADF">
        <w:rPr>
          <w:rFonts w:ascii="Times New Roman" w:hAnsi="Times New Roman" w:cs="Times New Roman"/>
          <w:b/>
          <w:bCs/>
          <w:w w:val="105"/>
          <w:shd w:val="clear" w:color="auto" w:fill="FEFFFF"/>
        </w:rPr>
        <w:t xml:space="preserve">  Základ dane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before="307" w:line="278" w:lineRule="exact"/>
        <w:ind w:left="19" w:right="19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>Správca dane ustanovuje, že na území obce Víťazovce hodnotu pozemku, ktorou sa pri výpočte základu dane z pozemkov násobí výmera pozemku v m</w:t>
      </w:r>
      <w:r w:rsidRPr="00CB1ADF">
        <w:rPr>
          <w:rFonts w:ascii="Times New Roman" w:hAnsi="Times New Roman" w:cs="Times New Roman"/>
          <w:shd w:val="clear" w:color="auto" w:fill="FEFFFF"/>
          <w:vertAlign w:val="superscript"/>
        </w:rPr>
        <w:t>2</w:t>
      </w:r>
      <w:r w:rsidRPr="00CB1ADF">
        <w:rPr>
          <w:rFonts w:ascii="Times New Roman" w:hAnsi="Times New Roman" w:cs="Times New Roman"/>
          <w:shd w:val="clear" w:color="auto" w:fill="FEFFFF"/>
        </w:rPr>
        <w:t xml:space="preserve"> /i za každý začatý m</w:t>
      </w:r>
      <w:r w:rsidRPr="00CB1ADF">
        <w:rPr>
          <w:rFonts w:ascii="Times New Roman" w:hAnsi="Times New Roman" w:cs="Times New Roman"/>
          <w:shd w:val="clear" w:color="auto" w:fill="FEFFFF"/>
          <w:vertAlign w:val="superscript"/>
        </w:rPr>
        <w:t>2</w:t>
      </w:r>
      <w:r w:rsidRPr="00CB1ADF">
        <w:rPr>
          <w:rFonts w:ascii="Times New Roman" w:hAnsi="Times New Roman" w:cs="Times New Roman"/>
          <w:shd w:val="clear" w:color="auto" w:fill="FEFFFF"/>
        </w:rPr>
        <w:t>/ za :</w:t>
      </w:r>
    </w:p>
    <w:p w:rsidR="00CB1ADF" w:rsidRPr="00CB1ADF" w:rsidRDefault="00CB1ADF" w:rsidP="00AA0249">
      <w:pPr>
        <w:pStyle w:val="tl"/>
        <w:numPr>
          <w:ilvl w:val="0"/>
          <w:numId w:val="3"/>
        </w:numPr>
        <w:shd w:val="clear" w:color="auto" w:fill="FEFFFF"/>
        <w:tabs>
          <w:tab w:val="left" w:pos="6379"/>
        </w:tabs>
        <w:spacing w:line="273" w:lineRule="exact"/>
        <w:ind w:left="542" w:right="19" w:hanging="345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 xml:space="preserve">orná pôda, chmeľnice, vinice, ovocné sady,  vo výške </w:t>
      </w:r>
      <w:r w:rsidRPr="00CB1ADF">
        <w:rPr>
          <w:rFonts w:ascii="Times New Roman" w:hAnsi="Times New Roman" w:cs="Times New Roman"/>
          <w:w w:val="105"/>
          <w:shd w:val="clear" w:color="auto" w:fill="FEFFFF"/>
        </w:rPr>
        <w:t xml:space="preserve">0,2316 </w:t>
      </w:r>
      <w:r w:rsidRPr="00CB1ADF">
        <w:rPr>
          <w:rFonts w:ascii="Times New Roman" w:hAnsi="Times New Roman" w:cs="Times New Roman"/>
          <w:shd w:val="clear" w:color="auto" w:fill="FEFFFF"/>
        </w:rPr>
        <w:t>€/m</w:t>
      </w:r>
      <w:r w:rsidRPr="00CB1ADF">
        <w:rPr>
          <w:rFonts w:ascii="Times New Roman" w:hAnsi="Times New Roman" w:cs="Times New Roman"/>
          <w:shd w:val="clear" w:color="auto" w:fill="FEFFFF"/>
          <w:vertAlign w:val="superscript"/>
        </w:rPr>
        <w:t>2</w:t>
      </w:r>
      <w:r w:rsidRPr="00CB1ADF">
        <w:rPr>
          <w:rFonts w:ascii="Times New Roman" w:hAnsi="Times New Roman" w:cs="Times New Roman"/>
          <w:shd w:val="clear" w:color="auto" w:fill="FEFFFF"/>
        </w:rPr>
        <w:t>,</w:t>
      </w:r>
    </w:p>
    <w:p w:rsidR="00CB1ADF" w:rsidRPr="00CB1ADF" w:rsidRDefault="00CB1ADF" w:rsidP="00AA0249">
      <w:pPr>
        <w:pStyle w:val="tl"/>
        <w:numPr>
          <w:ilvl w:val="0"/>
          <w:numId w:val="3"/>
        </w:numPr>
        <w:shd w:val="clear" w:color="auto" w:fill="FEFFFF"/>
        <w:tabs>
          <w:tab w:val="left" w:pos="6379"/>
        </w:tabs>
        <w:spacing w:line="273" w:lineRule="exact"/>
        <w:ind w:left="542" w:right="19" w:hanging="345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 xml:space="preserve">trvalé trávne porasty vo výške </w:t>
      </w:r>
      <w:r w:rsidRPr="00CB1ADF">
        <w:rPr>
          <w:rFonts w:ascii="Times New Roman" w:hAnsi="Times New Roman" w:cs="Times New Roman"/>
          <w:w w:val="105"/>
          <w:shd w:val="clear" w:color="auto" w:fill="FEFFFF"/>
        </w:rPr>
        <w:t xml:space="preserve">0,0239 </w:t>
      </w:r>
      <w:r w:rsidRPr="00CB1ADF">
        <w:rPr>
          <w:rFonts w:ascii="Times New Roman" w:hAnsi="Times New Roman" w:cs="Times New Roman"/>
          <w:shd w:val="clear" w:color="auto" w:fill="FEFFFF"/>
        </w:rPr>
        <w:t>€/m</w:t>
      </w:r>
      <w:r w:rsidRPr="00CB1ADF">
        <w:rPr>
          <w:rFonts w:ascii="Times New Roman" w:hAnsi="Times New Roman" w:cs="Times New Roman"/>
          <w:shd w:val="clear" w:color="auto" w:fill="FEFFFF"/>
          <w:vertAlign w:val="superscript"/>
        </w:rPr>
        <w:t>2</w:t>
      </w:r>
      <w:r w:rsidRPr="00CB1ADF">
        <w:rPr>
          <w:rFonts w:ascii="Times New Roman" w:hAnsi="Times New Roman" w:cs="Times New Roman"/>
          <w:shd w:val="clear" w:color="auto" w:fill="FEFFFF"/>
        </w:rPr>
        <w:t>,</w:t>
      </w:r>
    </w:p>
    <w:p w:rsidR="00CB1ADF" w:rsidRPr="00CB1ADF" w:rsidRDefault="00CB1ADF" w:rsidP="00AA0249">
      <w:pPr>
        <w:pStyle w:val="tl"/>
        <w:numPr>
          <w:ilvl w:val="0"/>
          <w:numId w:val="3"/>
        </w:numPr>
        <w:shd w:val="clear" w:color="auto" w:fill="FEFFFF"/>
        <w:tabs>
          <w:tab w:val="left" w:pos="6379"/>
        </w:tabs>
        <w:spacing w:line="273" w:lineRule="exact"/>
        <w:ind w:left="542" w:right="19" w:hanging="345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 xml:space="preserve">záhrady vo výške </w:t>
      </w:r>
      <w:r w:rsidRPr="00CB1ADF">
        <w:rPr>
          <w:rFonts w:ascii="Times New Roman" w:hAnsi="Times New Roman" w:cs="Times New Roman"/>
          <w:w w:val="105"/>
          <w:shd w:val="clear" w:color="auto" w:fill="FEFFFF"/>
        </w:rPr>
        <w:t xml:space="preserve">1,32 </w:t>
      </w:r>
      <w:r w:rsidRPr="00CB1ADF">
        <w:rPr>
          <w:rFonts w:ascii="Times New Roman" w:hAnsi="Times New Roman" w:cs="Times New Roman"/>
          <w:shd w:val="clear" w:color="auto" w:fill="FEFFFF"/>
        </w:rPr>
        <w:t>€/m</w:t>
      </w:r>
      <w:r w:rsidRPr="00CB1ADF">
        <w:rPr>
          <w:rFonts w:ascii="Times New Roman" w:hAnsi="Times New Roman" w:cs="Times New Roman"/>
          <w:shd w:val="clear" w:color="auto" w:fill="FEFFFF"/>
          <w:vertAlign w:val="superscript"/>
        </w:rPr>
        <w:t>2</w:t>
      </w:r>
      <w:r w:rsidRPr="00CB1ADF">
        <w:rPr>
          <w:rFonts w:ascii="Times New Roman" w:hAnsi="Times New Roman" w:cs="Times New Roman"/>
          <w:shd w:val="clear" w:color="auto" w:fill="FEFFFF"/>
        </w:rPr>
        <w:t>,</w:t>
      </w:r>
    </w:p>
    <w:p w:rsidR="00CB1ADF" w:rsidRPr="00CB1ADF" w:rsidRDefault="00CB1ADF" w:rsidP="00AA0249">
      <w:pPr>
        <w:pStyle w:val="tl"/>
        <w:numPr>
          <w:ilvl w:val="0"/>
          <w:numId w:val="3"/>
        </w:numPr>
        <w:shd w:val="clear" w:color="auto" w:fill="FEFFFF"/>
        <w:tabs>
          <w:tab w:val="left" w:pos="6379"/>
        </w:tabs>
        <w:spacing w:line="273" w:lineRule="exact"/>
        <w:ind w:left="542" w:right="19" w:hanging="345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>lesné pozemky, na ktorých sú hosp. lesy a rybníky vo výške 0,0435 €/m</w:t>
      </w:r>
      <w:r w:rsidRPr="00CB1ADF">
        <w:rPr>
          <w:rFonts w:ascii="Times New Roman" w:hAnsi="Times New Roman" w:cs="Times New Roman"/>
          <w:shd w:val="clear" w:color="auto" w:fill="FEFFFF"/>
          <w:vertAlign w:val="superscript"/>
        </w:rPr>
        <w:t>2</w:t>
      </w:r>
      <w:r w:rsidRPr="00CB1ADF">
        <w:rPr>
          <w:rFonts w:ascii="Times New Roman" w:hAnsi="Times New Roman" w:cs="Times New Roman"/>
          <w:shd w:val="clear" w:color="auto" w:fill="FEFFFF"/>
        </w:rPr>
        <w:t>,</w:t>
      </w:r>
    </w:p>
    <w:p w:rsidR="00CB1ADF" w:rsidRPr="00CB1ADF" w:rsidRDefault="00CB1ADF" w:rsidP="00AA0249">
      <w:pPr>
        <w:pStyle w:val="tl"/>
        <w:numPr>
          <w:ilvl w:val="0"/>
          <w:numId w:val="4"/>
        </w:numPr>
        <w:shd w:val="clear" w:color="auto" w:fill="FEFFFF"/>
        <w:tabs>
          <w:tab w:val="left" w:pos="6379"/>
        </w:tabs>
        <w:ind w:left="590" w:right="24" w:hanging="345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>stavebné pozemky vo výške 13,27 €/m2.</w:t>
      </w:r>
    </w:p>
    <w:p w:rsidR="00CB1ADF" w:rsidRPr="00CB1ADF" w:rsidRDefault="00CB1ADF" w:rsidP="00AA0249">
      <w:pPr>
        <w:pStyle w:val="tl"/>
        <w:numPr>
          <w:ilvl w:val="0"/>
          <w:numId w:val="4"/>
        </w:numPr>
        <w:shd w:val="clear" w:color="auto" w:fill="FEFFFF"/>
        <w:tabs>
          <w:tab w:val="left" w:pos="6379"/>
        </w:tabs>
        <w:spacing w:line="254" w:lineRule="exact"/>
        <w:ind w:left="590" w:right="24" w:hanging="345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>zastavané plochy, nádvoria a ostatné plochy vo výške 1,32 €/m</w:t>
      </w:r>
      <w:r w:rsidRPr="00CB1ADF">
        <w:rPr>
          <w:rFonts w:ascii="Times New Roman" w:hAnsi="Times New Roman" w:cs="Times New Roman"/>
          <w:shd w:val="clear" w:color="auto" w:fill="FEFFFF"/>
          <w:vertAlign w:val="superscript"/>
        </w:rPr>
        <w:t>2</w:t>
      </w:r>
      <w:r w:rsidRPr="00CB1ADF">
        <w:rPr>
          <w:rFonts w:ascii="Times New Roman" w:hAnsi="Times New Roman" w:cs="Times New Roman"/>
          <w:shd w:val="clear" w:color="auto" w:fill="FEFFFF"/>
        </w:rPr>
        <w:t>,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before="268" w:line="278" w:lineRule="exact"/>
        <w:ind w:right="3662"/>
        <w:rPr>
          <w:rFonts w:ascii="Times New Roman" w:hAnsi="Times New Roman" w:cs="Times New Roman"/>
          <w:b/>
          <w:bCs/>
          <w:w w:val="106"/>
          <w:shd w:val="clear" w:color="auto" w:fill="FEFFFF"/>
        </w:rPr>
      </w:pPr>
      <w:r w:rsidRPr="00CB1ADF">
        <w:rPr>
          <w:rFonts w:ascii="Times New Roman" w:hAnsi="Times New Roman" w:cs="Times New Roman"/>
          <w:b/>
          <w:bCs/>
          <w:w w:val="112"/>
          <w:shd w:val="clear" w:color="auto" w:fill="FEFFFF"/>
        </w:rPr>
        <w:lastRenderedPageBreak/>
        <w:t xml:space="preserve">                                     </w:t>
      </w:r>
      <w:r w:rsidR="00FF362E">
        <w:rPr>
          <w:rFonts w:ascii="Times New Roman" w:hAnsi="Times New Roman" w:cs="Times New Roman"/>
          <w:b/>
          <w:bCs/>
          <w:w w:val="112"/>
          <w:shd w:val="clear" w:color="auto" w:fill="FEFFFF"/>
        </w:rPr>
        <w:t xml:space="preserve">              </w:t>
      </w:r>
      <w:r w:rsidRPr="00CB1ADF">
        <w:rPr>
          <w:rFonts w:ascii="Times New Roman" w:hAnsi="Times New Roman" w:cs="Times New Roman"/>
          <w:b/>
          <w:bCs/>
          <w:w w:val="112"/>
          <w:shd w:val="clear" w:color="auto" w:fill="FEFFFF"/>
        </w:rPr>
        <w:t xml:space="preserve">   § 3 </w:t>
      </w:r>
      <w:r w:rsidRPr="00CB1ADF">
        <w:rPr>
          <w:rFonts w:ascii="Times New Roman" w:hAnsi="Times New Roman" w:cs="Times New Roman"/>
          <w:b/>
          <w:bCs/>
          <w:w w:val="112"/>
          <w:shd w:val="clear" w:color="auto" w:fill="FEFFFF"/>
        </w:rPr>
        <w:br/>
        <w:t xml:space="preserve">                                             </w:t>
      </w:r>
      <w:r w:rsidRPr="00CB1ADF">
        <w:rPr>
          <w:rFonts w:ascii="Times New Roman" w:hAnsi="Times New Roman" w:cs="Times New Roman"/>
          <w:b/>
          <w:bCs/>
          <w:w w:val="106"/>
          <w:shd w:val="clear" w:color="auto" w:fill="FEFFFF"/>
        </w:rPr>
        <w:t>Sadzba dane</w:t>
      </w:r>
    </w:p>
    <w:p w:rsidR="00CB1ADF" w:rsidRPr="00CB1ADF" w:rsidRDefault="00CB1ADF" w:rsidP="00AA0249">
      <w:pPr>
        <w:widowControl/>
        <w:tabs>
          <w:tab w:val="left" w:pos="6379"/>
        </w:tabs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sk-SK"/>
        </w:rPr>
      </w:pPr>
    </w:p>
    <w:p w:rsidR="00CB1ADF" w:rsidRPr="00CB1ADF" w:rsidRDefault="00CB1ADF" w:rsidP="00AA0249">
      <w:pPr>
        <w:widowControl/>
        <w:tabs>
          <w:tab w:val="left" w:pos="6379"/>
        </w:tabs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sk-SK"/>
        </w:rPr>
      </w:pPr>
      <w:r w:rsidRPr="00CB1ADF">
        <w:rPr>
          <w:rFonts w:eastAsia="Times New Roman"/>
          <w:kern w:val="0"/>
          <w:lang w:eastAsia="sk-SK"/>
        </w:rPr>
        <w:t>Správca dane pre všetky pozemky na území obce Víťazovce určuje ročnú sadzbu dane z pozemkov vo výške:</w:t>
      </w:r>
    </w:p>
    <w:p w:rsidR="00CB1ADF" w:rsidRPr="00CB1ADF" w:rsidRDefault="00CB1ADF" w:rsidP="00AA0249">
      <w:pPr>
        <w:widowControl/>
        <w:tabs>
          <w:tab w:val="left" w:pos="6379"/>
        </w:tabs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sk-SK"/>
        </w:rPr>
      </w:pPr>
    </w:p>
    <w:p w:rsidR="00CB1ADF" w:rsidRPr="00CB1ADF" w:rsidRDefault="00CB1ADF" w:rsidP="00AA0249">
      <w:pPr>
        <w:widowControl/>
        <w:tabs>
          <w:tab w:val="left" w:pos="6379"/>
        </w:tabs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sk-SK"/>
        </w:rPr>
      </w:pPr>
      <w:r w:rsidRPr="00CB1ADF">
        <w:rPr>
          <w:rFonts w:eastAsia="Times New Roman"/>
          <w:kern w:val="0"/>
          <w:lang w:eastAsia="sk-SK"/>
        </w:rPr>
        <w:t xml:space="preserve">a) ornú pôdu, chmeľnice, vinice, ovocné sady a trvalé trávnaté plochy vo výške  </w:t>
      </w:r>
      <w:r w:rsidRPr="00CB1ADF">
        <w:rPr>
          <w:rFonts w:eastAsia="Times New Roman"/>
          <w:bCs/>
          <w:kern w:val="0"/>
          <w:lang w:eastAsia="sk-SK"/>
        </w:rPr>
        <w:t xml:space="preserve">0,60 % </w:t>
      </w:r>
      <w:r w:rsidRPr="00CB1ADF">
        <w:rPr>
          <w:rFonts w:eastAsia="Times New Roman"/>
          <w:kern w:val="0"/>
          <w:lang w:eastAsia="sk-SK"/>
        </w:rPr>
        <w:t>zo základu dane,</w:t>
      </w:r>
    </w:p>
    <w:p w:rsidR="00CB1ADF" w:rsidRPr="00CB1ADF" w:rsidRDefault="00CB1ADF" w:rsidP="00AA0249">
      <w:pPr>
        <w:widowControl/>
        <w:tabs>
          <w:tab w:val="left" w:pos="6379"/>
        </w:tabs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sk-SK"/>
        </w:rPr>
      </w:pPr>
      <w:r w:rsidRPr="00CB1ADF">
        <w:rPr>
          <w:rFonts w:eastAsia="Times New Roman"/>
          <w:kern w:val="0"/>
          <w:lang w:eastAsia="sk-SK"/>
        </w:rPr>
        <w:t xml:space="preserve">b) záhrady vo výške  </w:t>
      </w:r>
      <w:r w:rsidRPr="00CB1ADF">
        <w:rPr>
          <w:rFonts w:eastAsia="Times New Roman"/>
          <w:bCs/>
          <w:kern w:val="0"/>
          <w:lang w:eastAsia="sk-SK"/>
        </w:rPr>
        <w:t xml:space="preserve">0,40 % </w:t>
      </w:r>
      <w:r w:rsidRPr="00CB1ADF">
        <w:rPr>
          <w:rFonts w:eastAsia="Times New Roman"/>
          <w:kern w:val="0"/>
          <w:lang w:eastAsia="sk-SK"/>
        </w:rPr>
        <w:t>zo základu dane,</w:t>
      </w:r>
    </w:p>
    <w:p w:rsidR="00CB1ADF" w:rsidRPr="00CB1ADF" w:rsidRDefault="00CB1ADF" w:rsidP="00AA0249">
      <w:pPr>
        <w:widowControl/>
        <w:tabs>
          <w:tab w:val="left" w:pos="6379"/>
        </w:tabs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sk-SK"/>
        </w:rPr>
      </w:pPr>
      <w:r w:rsidRPr="00CB1ADF">
        <w:rPr>
          <w:rFonts w:eastAsia="Times New Roman"/>
          <w:kern w:val="0"/>
          <w:lang w:eastAsia="sk-SK"/>
        </w:rPr>
        <w:t>c) lesné pozemky, na ktorých sú hosp. lesy rybníky vo výške  1,50</w:t>
      </w:r>
      <w:r w:rsidRPr="00CB1ADF">
        <w:rPr>
          <w:rFonts w:eastAsia="Times New Roman"/>
          <w:bCs/>
          <w:kern w:val="0"/>
          <w:lang w:eastAsia="sk-SK"/>
        </w:rPr>
        <w:t xml:space="preserve"> % </w:t>
      </w:r>
      <w:r w:rsidRPr="00CB1ADF">
        <w:rPr>
          <w:rFonts w:eastAsia="Times New Roman"/>
          <w:kern w:val="0"/>
          <w:lang w:eastAsia="sk-SK"/>
        </w:rPr>
        <w:t>zo základu dane,</w:t>
      </w:r>
    </w:p>
    <w:p w:rsidR="00CB1ADF" w:rsidRPr="00CB1ADF" w:rsidRDefault="00CB1ADF" w:rsidP="00AA0249">
      <w:pPr>
        <w:widowControl/>
        <w:tabs>
          <w:tab w:val="left" w:pos="6379"/>
        </w:tabs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sk-SK"/>
        </w:rPr>
      </w:pPr>
      <w:r w:rsidRPr="00CB1ADF">
        <w:rPr>
          <w:rFonts w:eastAsia="Times New Roman"/>
          <w:kern w:val="0"/>
          <w:lang w:eastAsia="sk-SK"/>
        </w:rPr>
        <w:t xml:space="preserve">d) zastavené plochy, nádvoria a ostatné plochy </w:t>
      </w:r>
      <w:r w:rsidRPr="00CB1ADF">
        <w:rPr>
          <w:rFonts w:eastAsia="Times New Roman"/>
          <w:bCs/>
          <w:kern w:val="0"/>
          <w:lang w:eastAsia="sk-SK"/>
        </w:rPr>
        <w:t>0,40</w:t>
      </w:r>
      <w:r w:rsidRPr="00CB1ADF">
        <w:rPr>
          <w:rFonts w:eastAsia="Times New Roman"/>
          <w:kern w:val="0"/>
          <w:lang w:eastAsia="sk-SK"/>
        </w:rPr>
        <w:t xml:space="preserve"> % zo základu dane</w:t>
      </w:r>
    </w:p>
    <w:p w:rsidR="00FF362E" w:rsidRDefault="00CB1ADF" w:rsidP="00FF362E">
      <w:pPr>
        <w:pStyle w:val="tl"/>
        <w:shd w:val="clear" w:color="auto" w:fill="FEFFFF"/>
        <w:tabs>
          <w:tab w:val="left" w:pos="6379"/>
        </w:tabs>
        <w:spacing w:line="297" w:lineRule="exact"/>
        <w:rPr>
          <w:rFonts w:ascii="Times New Roman" w:hAnsi="Times New Roman" w:cs="Times New Roman"/>
        </w:rPr>
      </w:pPr>
      <w:r w:rsidRPr="00CB1ADF">
        <w:rPr>
          <w:rFonts w:ascii="Times New Roman" w:hAnsi="Times New Roman" w:cs="Times New Roman"/>
        </w:rPr>
        <w:t xml:space="preserve">e) stavebné pozemky vo výške  </w:t>
      </w:r>
      <w:r w:rsidRPr="00CB1ADF">
        <w:rPr>
          <w:rFonts w:ascii="Times New Roman" w:hAnsi="Times New Roman" w:cs="Times New Roman"/>
          <w:bCs/>
        </w:rPr>
        <w:t xml:space="preserve">0,40 % </w:t>
      </w:r>
      <w:r w:rsidR="00FF362E">
        <w:rPr>
          <w:rFonts w:ascii="Times New Roman" w:hAnsi="Times New Roman" w:cs="Times New Roman"/>
        </w:rPr>
        <w:t>zo základu dane,</w:t>
      </w:r>
    </w:p>
    <w:p w:rsidR="00FF362E" w:rsidRDefault="00FF362E" w:rsidP="00FF362E">
      <w:pPr>
        <w:pStyle w:val="tl"/>
        <w:shd w:val="clear" w:color="auto" w:fill="FEFFFF"/>
        <w:tabs>
          <w:tab w:val="left" w:pos="6379"/>
        </w:tabs>
        <w:spacing w:line="297" w:lineRule="exact"/>
        <w:rPr>
          <w:rFonts w:ascii="Times New Roman" w:hAnsi="Times New Roman" w:cs="Times New Roman"/>
        </w:rPr>
      </w:pPr>
    </w:p>
    <w:p w:rsidR="00CB1ADF" w:rsidRPr="00FF362E" w:rsidRDefault="00C71E1C" w:rsidP="00C71E1C">
      <w:pPr>
        <w:pStyle w:val="tl"/>
        <w:shd w:val="clear" w:color="auto" w:fill="FEFFFF"/>
        <w:tabs>
          <w:tab w:val="left" w:pos="6379"/>
        </w:tabs>
        <w:spacing w:line="29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hd w:val="clear" w:color="auto" w:fill="FEFFFF"/>
        </w:rPr>
        <w:t xml:space="preserve">                                                  </w:t>
      </w:r>
      <w:r w:rsidR="00CB1ADF" w:rsidRPr="00CB1ADF">
        <w:rPr>
          <w:rFonts w:ascii="Times New Roman" w:hAnsi="Times New Roman" w:cs="Times New Roman"/>
          <w:b/>
          <w:bCs/>
          <w:shd w:val="clear" w:color="auto" w:fill="FEFFFF"/>
        </w:rPr>
        <w:t xml:space="preserve">DAŇ </w:t>
      </w:r>
      <w:r w:rsidR="00CB1ADF">
        <w:rPr>
          <w:rFonts w:ascii="Times New Roman" w:hAnsi="Times New Roman" w:cs="Times New Roman"/>
          <w:b/>
          <w:bCs/>
          <w:shd w:val="clear" w:color="auto" w:fill="FEFFFF"/>
        </w:rPr>
        <w:t xml:space="preserve">ZO STAVIEB </w:t>
      </w:r>
      <w:r w:rsidR="00CB1ADF">
        <w:rPr>
          <w:rFonts w:ascii="Times New Roman" w:hAnsi="Times New Roman" w:cs="Times New Roman"/>
          <w:b/>
          <w:bCs/>
          <w:shd w:val="clear" w:color="auto" w:fill="FEFFFF"/>
        </w:rPr>
        <w:br/>
        <w:t xml:space="preserve"> </w:t>
      </w:r>
      <w:r>
        <w:rPr>
          <w:rFonts w:ascii="Times New Roman" w:hAnsi="Times New Roman" w:cs="Times New Roman"/>
          <w:b/>
          <w:bCs/>
          <w:shd w:val="clear" w:color="auto" w:fill="FEFFFF"/>
        </w:rPr>
        <w:t xml:space="preserve">                                                               </w:t>
      </w:r>
      <w:r w:rsidR="00CB1ADF" w:rsidRPr="00CB1ADF">
        <w:rPr>
          <w:rFonts w:ascii="Times New Roman" w:hAnsi="Times New Roman" w:cs="Times New Roman"/>
          <w:b/>
          <w:bCs/>
          <w:shd w:val="clear" w:color="auto" w:fill="FEFFFF"/>
        </w:rPr>
        <w:t>§ 4</w:t>
      </w:r>
    </w:p>
    <w:p w:rsidR="00CB1ADF" w:rsidRPr="00CB1ADF" w:rsidRDefault="00C71E1C" w:rsidP="00C71E1C">
      <w:pPr>
        <w:pStyle w:val="tl"/>
        <w:shd w:val="clear" w:color="auto" w:fill="FEFFFF"/>
        <w:tabs>
          <w:tab w:val="left" w:pos="6379"/>
        </w:tabs>
        <w:spacing w:line="264" w:lineRule="exact"/>
        <w:ind w:right="24"/>
        <w:rPr>
          <w:rFonts w:ascii="Times New Roman" w:hAnsi="Times New Roman" w:cs="Times New Roman"/>
          <w:b/>
          <w:bCs/>
          <w:w w:val="106"/>
          <w:shd w:val="clear" w:color="auto" w:fill="FEFFFF"/>
        </w:rPr>
      </w:pPr>
      <w:r>
        <w:rPr>
          <w:rFonts w:ascii="Times New Roman" w:hAnsi="Times New Roman" w:cs="Times New Roman"/>
          <w:b/>
          <w:bCs/>
          <w:w w:val="106"/>
          <w:shd w:val="clear" w:color="auto" w:fill="FEFFFF"/>
        </w:rPr>
        <w:t xml:space="preserve">                                                    </w:t>
      </w:r>
      <w:r w:rsidR="00CB1ADF" w:rsidRPr="00CB1ADF">
        <w:rPr>
          <w:rFonts w:ascii="Times New Roman" w:hAnsi="Times New Roman" w:cs="Times New Roman"/>
          <w:b/>
          <w:bCs/>
          <w:w w:val="106"/>
          <w:shd w:val="clear" w:color="auto" w:fill="FEFFFF"/>
        </w:rPr>
        <w:t>Sadzba dane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before="297" w:line="254" w:lineRule="exact"/>
        <w:ind w:left="29" w:right="38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 xml:space="preserve">1) Správca dane pre všetky stavby na území obce Víťazovce, ktoré sú predmetom dane zo stavieb </w:t>
      </w:r>
      <w:r w:rsidRPr="00CB1ADF">
        <w:rPr>
          <w:rFonts w:ascii="Times New Roman" w:hAnsi="Times New Roman" w:cs="Times New Roman"/>
          <w:shd w:val="clear" w:color="auto" w:fill="FEFFFF"/>
        </w:rPr>
        <w:br/>
        <w:t>určuje ročnú sadzbu dane zo stavieb za každý aj začatý m</w:t>
      </w:r>
      <w:r w:rsidRPr="00CB1ADF">
        <w:rPr>
          <w:rFonts w:ascii="Times New Roman" w:hAnsi="Times New Roman" w:cs="Times New Roman"/>
          <w:shd w:val="clear" w:color="auto" w:fill="FEFFFF"/>
          <w:vertAlign w:val="superscript"/>
        </w:rPr>
        <w:t>2</w:t>
      </w:r>
      <w:r w:rsidRPr="00CB1ADF">
        <w:rPr>
          <w:rFonts w:ascii="Times New Roman" w:hAnsi="Times New Roman" w:cs="Times New Roman"/>
          <w:shd w:val="clear" w:color="auto" w:fill="FEFFFF"/>
        </w:rPr>
        <w:t xml:space="preserve"> zastavanej plochy vo výške:</w:t>
      </w:r>
    </w:p>
    <w:p w:rsidR="00CB1ADF" w:rsidRPr="00CB1ADF" w:rsidRDefault="00CB1ADF" w:rsidP="00AA0249">
      <w:pPr>
        <w:pStyle w:val="tl"/>
        <w:numPr>
          <w:ilvl w:val="0"/>
          <w:numId w:val="5"/>
        </w:numPr>
        <w:shd w:val="clear" w:color="auto" w:fill="FEFFFF"/>
        <w:tabs>
          <w:tab w:val="left" w:pos="6379"/>
        </w:tabs>
        <w:spacing w:line="278" w:lineRule="exact"/>
        <w:ind w:left="734" w:right="38" w:hanging="350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bCs/>
          <w:shd w:val="clear" w:color="auto" w:fill="FEFFFF"/>
        </w:rPr>
        <w:t>0,050 €/</w:t>
      </w:r>
      <w:r w:rsidRPr="00CB1ADF">
        <w:rPr>
          <w:rFonts w:ascii="Times New Roman" w:hAnsi="Times New Roman" w:cs="Times New Roman"/>
          <w:shd w:val="clear" w:color="auto" w:fill="FEFFFF"/>
        </w:rPr>
        <w:t xml:space="preserve"> m</w:t>
      </w:r>
      <w:r w:rsidRPr="00CB1ADF">
        <w:rPr>
          <w:rFonts w:ascii="Times New Roman" w:hAnsi="Times New Roman" w:cs="Times New Roman"/>
          <w:shd w:val="clear" w:color="auto" w:fill="FEFFFF"/>
          <w:vertAlign w:val="superscript"/>
        </w:rPr>
        <w:t>2</w:t>
      </w:r>
      <w:r w:rsidRPr="00CB1ADF">
        <w:rPr>
          <w:rFonts w:ascii="Times New Roman" w:hAnsi="Times New Roman" w:cs="Times New Roman"/>
          <w:shd w:val="clear" w:color="auto" w:fill="FEFFFF"/>
        </w:rPr>
        <w:t xml:space="preserve"> za stavby na bývanie a drobné stavby, ktoré majú doplnkovú funkciu pre </w:t>
      </w:r>
      <w:r w:rsidRPr="00CB1ADF">
        <w:rPr>
          <w:rFonts w:ascii="Times New Roman" w:hAnsi="Times New Roman" w:cs="Times New Roman"/>
          <w:shd w:val="clear" w:color="auto" w:fill="FEFFFF"/>
        </w:rPr>
        <w:br/>
        <w:t>hlavnú stavbu,</w:t>
      </w:r>
    </w:p>
    <w:p w:rsidR="00CB1ADF" w:rsidRPr="00CB1ADF" w:rsidRDefault="00CB1ADF" w:rsidP="00AA0249">
      <w:pPr>
        <w:pStyle w:val="tl"/>
        <w:numPr>
          <w:ilvl w:val="0"/>
          <w:numId w:val="5"/>
        </w:numPr>
        <w:shd w:val="clear" w:color="auto" w:fill="FEFFFF"/>
        <w:tabs>
          <w:tab w:val="left" w:pos="6379"/>
        </w:tabs>
        <w:spacing w:before="4" w:line="273" w:lineRule="exact"/>
        <w:ind w:left="744" w:right="24" w:hanging="350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bCs/>
          <w:shd w:val="clear" w:color="auto" w:fill="FEFFFF"/>
        </w:rPr>
        <w:t xml:space="preserve">0,08 €/ </w:t>
      </w:r>
      <w:r w:rsidRPr="00CB1ADF">
        <w:rPr>
          <w:rFonts w:ascii="Times New Roman" w:hAnsi="Times New Roman" w:cs="Times New Roman"/>
          <w:shd w:val="clear" w:color="auto" w:fill="FEFFFF"/>
        </w:rPr>
        <w:t>m</w:t>
      </w:r>
      <w:r w:rsidRPr="00CB1ADF">
        <w:rPr>
          <w:rFonts w:ascii="Times New Roman" w:hAnsi="Times New Roman" w:cs="Times New Roman"/>
          <w:shd w:val="clear" w:color="auto" w:fill="FEFFFF"/>
          <w:vertAlign w:val="superscript"/>
        </w:rPr>
        <w:t>2</w:t>
      </w:r>
      <w:r w:rsidRPr="00CB1ADF">
        <w:rPr>
          <w:rFonts w:ascii="Times New Roman" w:hAnsi="Times New Roman" w:cs="Times New Roman"/>
          <w:shd w:val="clear" w:color="auto" w:fill="FEFFFF"/>
        </w:rPr>
        <w:t xml:space="preserve"> za stavby na pôdohospodársku produkciu, skleníky, stavby využívané na </w:t>
      </w:r>
      <w:r w:rsidRPr="00CB1ADF">
        <w:rPr>
          <w:rFonts w:ascii="Times New Roman" w:hAnsi="Times New Roman" w:cs="Times New Roman"/>
          <w:shd w:val="clear" w:color="auto" w:fill="FEFFFF"/>
        </w:rPr>
        <w:br/>
        <w:t xml:space="preserve">skladovanie vlastnej pôdohospodárskej produkcie a stavby na vlastnú administratívu, </w:t>
      </w:r>
      <w:r w:rsidRPr="00CB1ADF">
        <w:rPr>
          <w:rFonts w:ascii="Times New Roman" w:hAnsi="Times New Roman" w:cs="Times New Roman"/>
          <w:shd w:val="clear" w:color="auto" w:fill="FEFFFF"/>
        </w:rPr>
        <w:br/>
        <w:t xml:space="preserve">stavby pre vodné hospodárstvo s výnimkou stavieb na skladovanie inej produkcie ako </w:t>
      </w:r>
      <w:r w:rsidRPr="00CB1ADF">
        <w:rPr>
          <w:rFonts w:ascii="Times New Roman" w:hAnsi="Times New Roman" w:cs="Times New Roman"/>
          <w:shd w:val="clear" w:color="auto" w:fill="FEFFFF"/>
        </w:rPr>
        <w:br/>
        <w:t>vlastnej pôdohospodárskej produkcie,</w:t>
      </w:r>
    </w:p>
    <w:p w:rsidR="00CB1ADF" w:rsidRPr="00CB1ADF" w:rsidRDefault="00CB1ADF" w:rsidP="00AA0249">
      <w:pPr>
        <w:pStyle w:val="tl"/>
        <w:numPr>
          <w:ilvl w:val="0"/>
          <w:numId w:val="5"/>
        </w:numPr>
        <w:shd w:val="clear" w:color="auto" w:fill="FEFFFF"/>
        <w:tabs>
          <w:tab w:val="left" w:pos="6379"/>
        </w:tabs>
        <w:spacing w:line="278" w:lineRule="exact"/>
        <w:ind w:left="734" w:right="38" w:hanging="350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bCs/>
          <w:shd w:val="clear" w:color="auto" w:fill="FEFFFF"/>
        </w:rPr>
        <w:t>0,25 €/</w:t>
      </w:r>
      <w:r w:rsidRPr="00CB1ADF">
        <w:rPr>
          <w:rFonts w:ascii="Times New Roman" w:hAnsi="Times New Roman" w:cs="Times New Roman"/>
          <w:shd w:val="clear" w:color="auto" w:fill="FEFFFF"/>
        </w:rPr>
        <w:t xml:space="preserve"> m</w:t>
      </w:r>
      <w:r w:rsidRPr="00CB1ADF">
        <w:rPr>
          <w:rFonts w:ascii="Times New Roman" w:hAnsi="Times New Roman" w:cs="Times New Roman"/>
          <w:shd w:val="clear" w:color="auto" w:fill="FEFFFF"/>
          <w:vertAlign w:val="superscript"/>
        </w:rPr>
        <w:t>2</w:t>
      </w:r>
      <w:r w:rsidRPr="00CB1ADF">
        <w:rPr>
          <w:rFonts w:ascii="Times New Roman" w:hAnsi="Times New Roman" w:cs="Times New Roman"/>
          <w:shd w:val="clear" w:color="auto" w:fill="FEFFFF"/>
        </w:rPr>
        <w:t xml:space="preserve"> za stavby rekreačných a záhradkárskych chát a domčekov na individuálnu </w:t>
      </w:r>
      <w:r w:rsidRPr="00CB1ADF">
        <w:rPr>
          <w:rFonts w:ascii="Times New Roman" w:hAnsi="Times New Roman" w:cs="Times New Roman"/>
          <w:shd w:val="clear" w:color="auto" w:fill="FEFFFF"/>
        </w:rPr>
        <w:br/>
        <w:t>rekreáciu,</w:t>
      </w:r>
    </w:p>
    <w:p w:rsidR="00CB1ADF" w:rsidRPr="00CB1ADF" w:rsidRDefault="00CB1ADF" w:rsidP="00AA0249">
      <w:pPr>
        <w:pStyle w:val="tl"/>
        <w:numPr>
          <w:ilvl w:val="0"/>
          <w:numId w:val="5"/>
        </w:numPr>
        <w:shd w:val="clear" w:color="auto" w:fill="FEFFFF"/>
        <w:tabs>
          <w:tab w:val="left" w:pos="6379"/>
        </w:tabs>
        <w:spacing w:line="278" w:lineRule="exact"/>
        <w:ind w:left="734" w:right="38" w:hanging="350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bCs/>
          <w:shd w:val="clear" w:color="auto" w:fill="FEFFFF"/>
        </w:rPr>
        <w:t>0,20</w:t>
      </w:r>
      <w:r w:rsidRPr="00CB1ADF">
        <w:rPr>
          <w:rFonts w:ascii="Times New Roman" w:hAnsi="Times New Roman" w:cs="Times New Roman"/>
          <w:shd w:val="clear" w:color="auto" w:fill="FEFFFF"/>
        </w:rPr>
        <w:t xml:space="preserve"> €/m</w:t>
      </w:r>
      <w:r w:rsidRPr="00CB1ADF">
        <w:rPr>
          <w:rFonts w:ascii="Times New Roman" w:hAnsi="Times New Roman" w:cs="Times New Roman"/>
          <w:shd w:val="clear" w:color="auto" w:fill="FEFFFF"/>
          <w:vertAlign w:val="superscript"/>
        </w:rPr>
        <w:t>1</w:t>
      </w:r>
      <w:r w:rsidRPr="00CB1ADF">
        <w:rPr>
          <w:rFonts w:ascii="Times New Roman" w:hAnsi="Times New Roman" w:cs="Times New Roman"/>
          <w:shd w:val="clear" w:color="auto" w:fill="FEFFFF"/>
        </w:rPr>
        <w:t xml:space="preserve"> za samostatne stojace garáže a samostatné stavby hromadných garáži </w:t>
      </w:r>
      <w:r w:rsidRPr="00CB1ADF">
        <w:rPr>
          <w:rFonts w:ascii="Times New Roman" w:hAnsi="Times New Roman" w:cs="Times New Roman"/>
          <w:shd w:val="clear" w:color="auto" w:fill="FEFFFF"/>
        </w:rPr>
        <w:br/>
        <w:t>a stavby určené alebo používané na tieto účely postavené mimo rodinných domov,</w:t>
      </w:r>
    </w:p>
    <w:p w:rsidR="00CB1ADF" w:rsidRPr="00CB1ADF" w:rsidRDefault="00CB1ADF" w:rsidP="00AA0249">
      <w:pPr>
        <w:pStyle w:val="tl"/>
        <w:numPr>
          <w:ilvl w:val="0"/>
          <w:numId w:val="5"/>
        </w:numPr>
        <w:shd w:val="clear" w:color="auto" w:fill="FEFFFF"/>
        <w:tabs>
          <w:tab w:val="left" w:pos="6379"/>
        </w:tabs>
        <w:spacing w:line="278" w:lineRule="exact"/>
        <w:ind w:left="734" w:right="38" w:hanging="350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bCs/>
          <w:shd w:val="clear" w:color="auto" w:fill="FEFFFF"/>
        </w:rPr>
        <w:t>0,50</w:t>
      </w:r>
      <w:r w:rsidRPr="00CB1ADF">
        <w:rPr>
          <w:rFonts w:ascii="Times New Roman" w:hAnsi="Times New Roman" w:cs="Times New Roman"/>
          <w:shd w:val="clear" w:color="auto" w:fill="FEFFFF"/>
        </w:rPr>
        <w:t xml:space="preserve"> €/ m</w:t>
      </w:r>
      <w:r w:rsidRPr="00CB1ADF">
        <w:rPr>
          <w:rFonts w:ascii="Times New Roman" w:hAnsi="Times New Roman" w:cs="Times New Roman"/>
          <w:shd w:val="clear" w:color="auto" w:fill="FEFFFF"/>
          <w:vertAlign w:val="superscript"/>
        </w:rPr>
        <w:t>2</w:t>
      </w:r>
      <w:r w:rsidRPr="00CB1ADF">
        <w:rPr>
          <w:rFonts w:ascii="Times New Roman" w:hAnsi="Times New Roman" w:cs="Times New Roman"/>
          <w:shd w:val="clear" w:color="auto" w:fill="FEFFFF"/>
        </w:rPr>
        <w:t xml:space="preserve"> za priemyselné stavby a stavby slúžiace energetike, stavby slúžiace </w:t>
      </w:r>
      <w:r w:rsidRPr="00CB1ADF">
        <w:rPr>
          <w:rFonts w:ascii="Times New Roman" w:hAnsi="Times New Roman" w:cs="Times New Roman"/>
          <w:shd w:val="clear" w:color="auto" w:fill="FEFFFF"/>
        </w:rPr>
        <w:br/>
        <w:t>stavebníctvu okrem stavieb na skladovanie a administratívu,</w:t>
      </w:r>
    </w:p>
    <w:p w:rsidR="00CB1ADF" w:rsidRPr="00CB1ADF" w:rsidRDefault="00CB1ADF" w:rsidP="00AA0249">
      <w:pPr>
        <w:pStyle w:val="tl"/>
        <w:numPr>
          <w:ilvl w:val="0"/>
          <w:numId w:val="5"/>
        </w:numPr>
        <w:shd w:val="clear" w:color="auto" w:fill="FEFFFF"/>
        <w:tabs>
          <w:tab w:val="left" w:pos="6379"/>
        </w:tabs>
        <w:spacing w:line="278" w:lineRule="exact"/>
        <w:ind w:left="734" w:right="38" w:hanging="350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bCs/>
          <w:shd w:val="clear" w:color="auto" w:fill="FEFFFF"/>
        </w:rPr>
        <w:t>0,50</w:t>
      </w:r>
      <w:r w:rsidRPr="00CB1ADF">
        <w:rPr>
          <w:rFonts w:ascii="Times New Roman" w:hAnsi="Times New Roman" w:cs="Times New Roman"/>
          <w:shd w:val="clear" w:color="auto" w:fill="FEFFFF"/>
        </w:rPr>
        <w:t xml:space="preserve"> € m</w:t>
      </w:r>
      <w:r w:rsidRPr="00CB1ADF">
        <w:rPr>
          <w:rFonts w:ascii="Times New Roman" w:hAnsi="Times New Roman" w:cs="Times New Roman"/>
          <w:shd w:val="clear" w:color="auto" w:fill="FEFFFF"/>
          <w:vertAlign w:val="superscript"/>
        </w:rPr>
        <w:t>2</w:t>
      </w:r>
      <w:r w:rsidRPr="00CB1ADF">
        <w:rPr>
          <w:rFonts w:ascii="Times New Roman" w:hAnsi="Times New Roman" w:cs="Times New Roman"/>
          <w:shd w:val="clear" w:color="auto" w:fill="FEFFFF"/>
        </w:rPr>
        <w:t xml:space="preserve"> za stavby na ostatnú podnikateľskú a zárobkovú činnosť, skladovanie </w:t>
      </w:r>
      <w:r w:rsidRPr="00CB1ADF">
        <w:rPr>
          <w:rFonts w:ascii="Times New Roman" w:hAnsi="Times New Roman" w:cs="Times New Roman"/>
          <w:shd w:val="clear" w:color="auto" w:fill="FEFFFF"/>
        </w:rPr>
        <w:br/>
        <w:t>a administratíva,</w:t>
      </w:r>
    </w:p>
    <w:p w:rsidR="00CB1ADF" w:rsidRPr="00CB1ADF" w:rsidRDefault="00CB1ADF" w:rsidP="00AA0249">
      <w:pPr>
        <w:pStyle w:val="tl"/>
        <w:numPr>
          <w:ilvl w:val="0"/>
          <w:numId w:val="5"/>
        </w:numPr>
        <w:shd w:val="clear" w:color="auto" w:fill="FEFFFF"/>
        <w:tabs>
          <w:tab w:val="left" w:pos="6379"/>
        </w:tabs>
        <w:spacing w:line="278" w:lineRule="exact"/>
        <w:ind w:left="734" w:right="38" w:hanging="350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bCs/>
          <w:shd w:val="clear" w:color="auto" w:fill="FEFFFF"/>
        </w:rPr>
        <w:t>0,05</w:t>
      </w:r>
      <w:r w:rsidRPr="00CB1ADF">
        <w:rPr>
          <w:rFonts w:ascii="Times New Roman" w:hAnsi="Times New Roman" w:cs="Times New Roman"/>
          <w:shd w:val="clear" w:color="auto" w:fill="FEFFFF"/>
        </w:rPr>
        <w:t xml:space="preserve"> €/ m</w:t>
      </w:r>
      <w:r w:rsidRPr="00CB1ADF">
        <w:rPr>
          <w:rFonts w:ascii="Times New Roman" w:hAnsi="Times New Roman" w:cs="Times New Roman"/>
          <w:shd w:val="clear" w:color="auto" w:fill="FEFFFF"/>
          <w:vertAlign w:val="superscript"/>
        </w:rPr>
        <w:t>2</w:t>
      </w:r>
      <w:r w:rsidRPr="00CB1ADF">
        <w:rPr>
          <w:rFonts w:ascii="Times New Roman" w:hAnsi="Times New Roman" w:cs="Times New Roman"/>
          <w:shd w:val="clear" w:color="auto" w:fill="FEFFFF"/>
        </w:rPr>
        <w:t xml:space="preserve"> za ostatné stavby.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before="244" w:line="254" w:lineRule="exact"/>
        <w:ind w:left="5" w:right="38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 xml:space="preserve">2) Správca dane určuje pri viacpodlažných stavbách pre všetky druhy stavieb príplatok </w:t>
      </w:r>
      <w:r w:rsidRPr="00CB1ADF">
        <w:rPr>
          <w:rFonts w:ascii="Times New Roman" w:hAnsi="Times New Roman" w:cs="Times New Roman"/>
          <w:bCs/>
          <w:shd w:val="clear" w:color="auto" w:fill="FEFFFF"/>
        </w:rPr>
        <w:t>0,04</w:t>
      </w:r>
      <w:r w:rsidRPr="00CB1ADF">
        <w:rPr>
          <w:rFonts w:ascii="Times New Roman" w:hAnsi="Times New Roman" w:cs="Times New Roman"/>
          <w:shd w:val="clear" w:color="auto" w:fill="FEFFFF"/>
        </w:rPr>
        <w:t xml:space="preserve"> </w:t>
      </w:r>
      <w:r w:rsidRPr="00CB1ADF">
        <w:rPr>
          <w:rFonts w:ascii="Times New Roman" w:hAnsi="Times New Roman" w:cs="Times New Roman"/>
          <w:shd w:val="clear" w:color="auto" w:fill="FEFFFF"/>
        </w:rPr>
        <w:br/>
        <w:t>€/ m</w:t>
      </w:r>
      <w:r w:rsidRPr="00CB1ADF">
        <w:rPr>
          <w:rFonts w:ascii="Times New Roman" w:hAnsi="Times New Roman" w:cs="Times New Roman"/>
          <w:shd w:val="clear" w:color="auto" w:fill="FEFFFF"/>
          <w:vertAlign w:val="superscript"/>
        </w:rPr>
        <w:t>2</w:t>
      </w:r>
      <w:r w:rsidRPr="00CB1ADF">
        <w:rPr>
          <w:rFonts w:ascii="Times New Roman" w:hAnsi="Times New Roman" w:cs="Times New Roman"/>
          <w:shd w:val="clear" w:color="auto" w:fill="FEFFFF"/>
        </w:rPr>
        <w:t xml:space="preserve"> za každé ďalšie podlažie okrem prvého nadzemného podlažia.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before="244" w:line="254" w:lineRule="exact"/>
        <w:ind w:left="5" w:right="38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>3) Ak stavba slúži na viaceré účely, na ktoré sú určené rôzne sadzby podľa ods. 1 a príplatok za podlažie podľa ods. 2, pomerná časť základu dane sa zistí ako pomer podlahovej plochy časti stavby využívanej na jednotlivé účel využitia k celkovej podlahovej plochy stavbu.</w:t>
      </w:r>
      <w:r w:rsidRPr="00CB1ADF">
        <w:rPr>
          <w:rFonts w:ascii="Times New Roman" w:hAnsi="Times New Roman" w:cs="Times New Roman"/>
          <w:shd w:val="clear" w:color="auto" w:fill="FEFFFF"/>
        </w:rPr>
        <w:br/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before="254" w:line="278" w:lineRule="exact"/>
        <w:ind w:left="3552" w:right="3153" w:firstLine="936"/>
        <w:rPr>
          <w:rFonts w:ascii="Times New Roman" w:hAnsi="Times New Roman" w:cs="Times New Roman"/>
          <w:bCs/>
          <w:shd w:val="clear" w:color="auto" w:fill="FEFFFF"/>
        </w:rPr>
      </w:pPr>
    </w:p>
    <w:p w:rsidR="00CB1ADF" w:rsidRDefault="00CB1ADF" w:rsidP="00AA0249">
      <w:pPr>
        <w:pStyle w:val="tl"/>
        <w:shd w:val="clear" w:color="auto" w:fill="FEFFFF"/>
        <w:tabs>
          <w:tab w:val="left" w:pos="6379"/>
        </w:tabs>
        <w:spacing w:before="254" w:line="278" w:lineRule="exact"/>
        <w:ind w:right="3153"/>
        <w:rPr>
          <w:rFonts w:ascii="Times New Roman" w:hAnsi="Times New Roman" w:cs="Times New Roman"/>
          <w:bCs/>
          <w:shd w:val="clear" w:color="auto" w:fill="FEFFFF"/>
        </w:rPr>
      </w:pPr>
      <w:r w:rsidRPr="00CB1ADF">
        <w:rPr>
          <w:rFonts w:ascii="Times New Roman" w:hAnsi="Times New Roman" w:cs="Times New Roman"/>
          <w:bCs/>
          <w:shd w:val="clear" w:color="auto" w:fill="FEFFFF"/>
        </w:rPr>
        <w:t xml:space="preserve">                                  </w:t>
      </w:r>
    </w:p>
    <w:p w:rsidR="00FF362E" w:rsidRDefault="00CB1ADF" w:rsidP="00AA0249">
      <w:pPr>
        <w:pStyle w:val="tl"/>
        <w:shd w:val="clear" w:color="auto" w:fill="FEFFFF"/>
        <w:tabs>
          <w:tab w:val="left" w:pos="6379"/>
        </w:tabs>
        <w:spacing w:before="254" w:line="278" w:lineRule="exact"/>
        <w:ind w:right="3153"/>
        <w:rPr>
          <w:rFonts w:ascii="Times New Roman" w:hAnsi="Times New Roman" w:cs="Times New Roman"/>
          <w:b/>
          <w:bCs/>
          <w:shd w:val="clear" w:color="auto" w:fill="FEFFFF"/>
        </w:rPr>
      </w:pPr>
      <w:r>
        <w:rPr>
          <w:rFonts w:ascii="Times New Roman" w:hAnsi="Times New Roman" w:cs="Times New Roman"/>
          <w:b/>
          <w:bCs/>
          <w:shd w:val="clear" w:color="auto" w:fill="FEFFFF"/>
        </w:rPr>
        <w:t xml:space="preserve">                 </w:t>
      </w:r>
    </w:p>
    <w:p w:rsidR="00C71E1C" w:rsidRDefault="00FF362E" w:rsidP="00FF362E">
      <w:pPr>
        <w:pStyle w:val="tl"/>
        <w:shd w:val="clear" w:color="auto" w:fill="FEFFFF"/>
        <w:tabs>
          <w:tab w:val="left" w:pos="6379"/>
        </w:tabs>
        <w:spacing w:before="254" w:line="278" w:lineRule="exact"/>
        <w:ind w:right="3153"/>
        <w:jc w:val="center"/>
        <w:rPr>
          <w:rFonts w:ascii="Times New Roman" w:hAnsi="Times New Roman" w:cs="Times New Roman"/>
          <w:b/>
          <w:bCs/>
          <w:shd w:val="clear" w:color="auto" w:fill="FEFFFF"/>
        </w:rPr>
      </w:pPr>
      <w:r>
        <w:rPr>
          <w:rFonts w:ascii="Times New Roman" w:hAnsi="Times New Roman" w:cs="Times New Roman"/>
          <w:b/>
          <w:bCs/>
          <w:shd w:val="clear" w:color="auto" w:fill="FEFFFF"/>
        </w:rPr>
        <w:t xml:space="preserve">                                    </w:t>
      </w:r>
    </w:p>
    <w:p w:rsidR="00CB1ADF" w:rsidRPr="00CB1ADF" w:rsidRDefault="00C71E1C" w:rsidP="00FF362E">
      <w:pPr>
        <w:pStyle w:val="tl"/>
        <w:shd w:val="clear" w:color="auto" w:fill="FEFFFF"/>
        <w:tabs>
          <w:tab w:val="left" w:pos="6379"/>
        </w:tabs>
        <w:spacing w:before="254" w:line="278" w:lineRule="exact"/>
        <w:ind w:right="3153"/>
        <w:jc w:val="center"/>
        <w:rPr>
          <w:rFonts w:ascii="Times New Roman" w:hAnsi="Times New Roman" w:cs="Times New Roman"/>
          <w:b/>
          <w:bCs/>
          <w:shd w:val="clear" w:color="auto" w:fill="FEFFFF"/>
        </w:rPr>
      </w:pPr>
      <w:r>
        <w:rPr>
          <w:rFonts w:ascii="Times New Roman" w:hAnsi="Times New Roman" w:cs="Times New Roman"/>
          <w:b/>
          <w:bCs/>
          <w:shd w:val="clear" w:color="auto" w:fill="FEFFFF"/>
        </w:rPr>
        <w:lastRenderedPageBreak/>
        <w:t xml:space="preserve">                             </w:t>
      </w:r>
      <w:r w:rsidR="00CB1ADF" w:rsidRPr="00CB1ADF">
        <w:rPr>
          <w:rFonts w:ascii="Times New Roman" w:hAnsi="Times New Roman" w:cs="Times New Roman"/>
          <w:b/>
          <w:bCs/>
          <w:shd w:val="clear" w:color="auto" w:fill="FEFFFF"/>
        </w:rPr>
        <w:t>§5</w:t>
      </w:r>
      <w:r w:rsidR="00CB1ADF" w:rsidRPr="00CB1ADF">
        <w:rPr>
          <w:rFonts w:ascii="Times New Roman" w:hAnsi="Times New Roman" w:cs="Times New Roman"/>
          <w:b/>
          <w:bCs/>
          <w:shd w:val="clear" w:color="auto" w:fill="FEFFFF"/>
        </w:rPr>
        <w:br/>
        <w:t xml:space="preserve">                                Oslobodenie od dane z nehnuteľnosti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before="307" w:line="240" w:lineRule="exact"/>
        <w:ind w:left="33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>Správca dane ustanovuje, že poskytuje oslobodenie od dane:</w:t>
      </w:r>
    </w:p>
    <w:p w:rsidR="00CB1ADF" w:rsidRPr="00CB1ADF" w:rsidRDefault="00CB1ADF" w:rsidP="00AA0249">
      <w:pPr>
        <w:pStyle w:val="tl"/>
        <w:numPr>
          <w:ilvl w:val="0"/>
          <w:numId w:val="6"/>
        </w:numPr>
        <w:shd w:val="clear" w:color="auto" w:fill="FEFFFF"/>
        <w:tabs>
          <w:tab w:val="left" w:pos="6379"/>
        </w:tabs>
        <w:spacing w:before="307" w:line="240" w:lineRule="exact"/>
        <w:ind w:left="33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>pozemky, stavby, byty a nebytové priestory vo vlastníctve obce, ktorá je správcom dane,</w:t>
      </w:r>
    </w:p>
    <w:p w:rsidR="00CB1ADF" w:rsidRPr="00CB1ADF" w:rsidRDefault="00CB1ADF" w:rsidP="00AA0249">
      <w:pPr>
        <w:pStyle w:val="tl"/>
        <w:numPr>
          <w:ilvl w:val="0"/>
          <w:numId w:val="6"/>
        </w:numPr>
        <w:shd w:val="clear" w:color="auto" w:fill="FEFFFF"/>
        <w:tabs>
          <w:tab w:val="left" w:pos="6379"/>
        </w:tabs>
        <w:spacing w:line="244" w:lineRule="exact"/>
        <w:ind w:left="725" w:right="4" w:hanging="340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>pozemky a stavby vo vlastníctve iného štátu užívané fyzickými osobami,</w:t>
      </w:r>
    </w:p>
    <w:p w:rsidR="00CB1ADF" w:rsidRPr="00CB1ADF" w:rsidRDefault="00CB1ADF" w:rsidP="00AA0249">
      <w:pPr>
        <w:pStyle w:val="tl"/>
        <w:numPr>
          <w:ilvl w:val="0"/>
          <w:numId w:val="6"/>
        </w:numPr>
        <w:shd w:val="clear" w:color="auto" w:fill="FEFFFF"/>
        <w:tabs>
          <w:tab w:val="left" w:pos="6379"/>
        </w:tabs>
        <w:spacing w:line="244" w:lineRule="exact"/>
        <w:ind w:left="725" w:right="4" w:hanging="340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>pozemky na ktorých sú cintoríny, parky a športoviská,</w:t>
      </w:r>
    </w:p>
    <w:p w:rsidR="00CB1ADF" w:rsidRPr="00CB1ADF" w:rsidRDefault="00CB1ADF" w:rsidP="00AA0249">
      <w:pPr>
        <w:pStyle w:val="tl"/>
        <w:numPr>
          <w:ilvl w:val="0"/>
          <w:numId w:val="6"/>
        </w:numPr>
        <w:shd w:val="clear" w:color="auto" w:fill="FEFFFF"/>
        <w:tabs>
          <w:tab w:val="left" w:pos="6379"/>
        </w:tabs>
        <w:spacing w:line="244" w:lineRule="exact"/>
        <w:ind w:left="725" w:right="4" w:hanging="340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>pozemky a stavby vo vlastníctve cirkví registrovaných štátom,</w:t>
      </w:r>
    </w:p>
    <w:p w:rsidR="00CB1ADF" w:rsidRPr="00CB1ADF" w:rsidRDefault="00CB1ADF" w:rsidP="00AA0249">
      <w:pPr>
        <w:pStyle w:val="tl"/>
        <w:numPr>
          <w:ilvl w:val="0"/>
          <w:numId w:val="6"/>
        </w:numPr>
        <w:shd w:val="clear" w:color="auto" w:fill="FEFFFF"/>
        <w:tabs>
          <w:tab w:val="left" w:pos="6379"/>
        </w:tabs>
        <w:spacing w:line="244" w:lineRule="exact"/>
        <w:ind w:left="725" w:right="4" w:hanging="340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>stavby využívané na účely sociálnej pomoci,</w:t>
      </w:r>
    </w:p>
    <w:p w:rsidR="00CB1ADF" w:rsidRPr="00CB1ADF" w:rsidRDefault="00CB1ADF" w:rsidP="00AA0249">
      <w:pPr>
        <w:pStyle w:val="tl"/>
        <w:numPr>
          <w:ilvl w:val="0"/>
          <w:numId w:val="6"/>
        </w:numPr>
        <w:shd w:val="clear" w:color="auto" w:fill="FEFFFF"/>
        <w:tabs>
          <w:tab w:val="left" w:pos="6379"/>
        </w:tabs>
        <w:spacing w:line="288" w:lineRule="exact"/>
        <w:ind w:left="744" w:hanging="350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>stavby slúžiace vzdelávaniu</w:t>
      </w:r>
    </w:p>
    <w:p w:rsidR="00CB1ADF" w:rsidRPr="00CB1ADF" w:rsidRDefault="00CB1ADF" w:rsidP="00AA0249">
      <w:pPr>
        <w:pStyle w:val="tl"/>
        <w:numPr>
          <w:ilvl w:val="0"/>
          <w:numId w:val="6"/>
        </w:numPr>
        <w:shd w:val="clear" w:color="auto" w:fill="FEFFFF"/>
        <w:tabs>
          <w:tab w:val="left" w:pos="6379"/>
        </w:tabs>
        <w:spacing w:line="244" w:lineRule="exact"/>
        <w:ind w:left="725" w:right="4" w:hanging="340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>stavby slúžiace zdravotníckym zariadeniam.</w:t>
      </w:r>
    </w:p>
    <w:p w:rsidR="00CB1ADF" w:rsidRPr="00CB1ADF" w:rsidRDefault="00FF362E" w:rsidP="00FF362E">
      <w:pPr>
        <w:pStyle w:val="tl"/>
        <w:shd w:val="clear" w:color="auto" w:fill="FEFFFF"/>
        <w:tabs>
          <w:tab w:val="left" w:pos="6379"/>
        </w:tabs>
        <w:spacing w:before="268" w:line="278" w:lineRule="exact"/>
        <w:ind w:right="3547"/>
        <w:jc w:val="center"/>
        <w:rPr>
          <w:rFonts w:ascii="Times New Roman" w:hAnsi="Times New Roman" w:cs="Times New Roman"/>
          <w:b/>
          <w:bCs/>
          <w:shd w:val="clear" w:color="auto" w:fill="FEFFFF"/>
        </w:rPr>
      </w:pPr>
      <w:r>
        <w:rPr>
          <w:rFonts w:ascii="Times New Roman" w:hAnsi="Times New Roman" w:cs="Times New Roman"/>
          <w:b/>
          <w:bCs/>
          <w:shd w:val="clear" w:color="auto" w:fill="FEFFFF"/>
        </w:rPr>
        <w:t xml:space="preserve">                              </w:t>
      </w:r>
      <w:r w:rsidR="00CB1ADF" w:rsidRPr="00CB1ADF">
        <w:rPr>
          <w:rFonts w:ascii="Times New Roman" w:hAnsi="Times New Roman" w:cs="Times New Roman"/>
          <w:b/>
          <w:bCs/>
          <w:shd w:val="clear" w:color="auto" w:fill="FEFFFF"/>
        </w:rPr>
        <w:t>§6</w:t>
      </w:r>
      <w:r w:rsidR="00CB1ADF" w:rsidRPr="00CB1ADF">
        <w:rPr>
          <w:rFonts w:ascii="Times New Roman" w:hAnsi="Times New Roman" w:cs="Times New Roman"/>
          <w:b/>
          <w:bCs/>
          <w:shd w:val="clear" w:color="auto" w:fill="FEFFFF"/>
        </w:rPr>
        <w:br/>
      </w:r>
      <w:r w:rsidR="00CB1ADF">
        <w:rPr>
          <w:rFonts w:ascii="Times New Roman" w:hAnsi="Times New Roman" w:cs="Times New Roman"/>
          <w:b/>
          <w:bCs/>
          <w:shd w:val="clear" w:color="auto" w:fill="FEFFFF"/>
        </w:rPr>
        <w:t xml:space="preserve">                          </w:t>
      </w:r>
      <w:r w:rsidR="00CB1ADF" w:rsidRPr="00CB1ADF">
        <w:rPr>
          <w:rFonts w:ascii="Times New Roman" w:hAnsi="Times New Roman" w:cs="Times New Roman"/>
          <w:b/>
          <w:bCs/>
          <w:shd w:val="clear" w:color="auto" w:fill="FEFFFF"/>
        </w:rPr>
        <w:t>Platenie dane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before="292" w:line="283" w:lineRule="exact"/>
        <w:ind w:left="5" w:right="19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 xml:space="preserve">1) Vyrubená daň z nehnuteľností na rok 2015 je splatná naraz a to v termíne do 15 dní odo </w:t>
      </w:r>
      <w:r w:rsidRPr="00CB1ADF">
        <w:rPr>
          <w:rFonts w:ascii="Times New Roman" w:hAnsi="Times New Roman" w:cs="Times New Roman"/>
          <w:shd w:val="clear" w:color="auto" w:fill="FEFFFF"/>
        </w:rPr>
        <w:br/>
        <w:t>dňa nadobudnutia právoplatnosti rozhodnutia.</w:t>
      </w:r>
    </w:p>
    <w:p w:rsidR="00CB1ADF" w:rsidRDefault="00FF362E" w:rsidP="00FF362E">
      <w:pPr>
        <w:pStyle w:val="tl"/>
        <w:shd w:val="clear" w:color="auto" w:fill="FEFFFE"/>
        <w:tabs>
          <w:tab w:val="left" w:pos="6379"/>
        </w:tabs>
        <w:spacing w:before="264" w:line="292" w:lineRule="exact"/>
        <w:ind w:right="3595"/>
        <w:jc w:val="center"/>
        <w:rPr>
          <w:rFonts w:ascii="Times New Roman" w:hAnsi="Times New Roman" w:cs="Times New Roman"/>
          <w:b/>
          <w:bCs/>
          <w:shd w:val="clear" w:color="auto" w:fill="FEFFFE"/>
        </w:rPr>
      </w:pPr>
      <w:r>
        <w:rPr>
          <w:rFonts w:ascii="Times New Roman" w:hAnsi="Times New Roman" w:cs="Times New Roman"/>
          <w:b/>
          <w:bCs/>
          <w:shd w:val="clear" w:color="auto" w:fill="FEFFFE"/>
        </w:rPr>
        <w:t xml:space="preserve">                           </w:t>
      </w:r>
      <w:r w:rsidR="00CB1ADF" w:rsidRPr="00CB1ADF">
        <w:rPr>
          <w:rFonts w:ascii="Times New Roman" w:hAnsi="Times New Roman" w:cs="Times New Roman"/>
          <w:b/>
          <w:bCs/>
          <w:shd w:val="clear" w:color="auto" w:fill="FEFFFE"/>
        </w:rPr>
        <w:t xml:space="preserve">c) DAŇ ZA PSA </w:t>
      </w:r>
      <w:r w:rsidR="00CB1ADF" w:rsidRPr="00CB1ADF">
        <w:rPr>
          <w:rFonts w:ascii="Times New Roman" w:hAnsi="Times New Roman" w:cs="Times New Roman"/>
          <w:b/>
          <w:bCs/>
          <w:shd w:val="clear" w:color="auto" w:fill="FEFFFE"/>
        </w:rPr>
        <w:br/>
        <w:t xml:space="preserve">               </w:t>
      </w:r>
      <w:r w:rsidR="00CB1ADF">
        <w:rPr>
          <w:rFonts w:ascii="Times New Roman" w:hAnsi="Times New Roman" w:cs="Times New Roman"/>
          <w:b/>
          <w:bCs/>
          <w:shd w:val="clear" w:color="auto" w:fill="FEFFFE"/>
        </w:rPr>
        <w:t xml:space="preserve">                </w:t>
      </w:r>
      <w:r w:rsidR="00CB1ADF" w:rsidRPr="00CB1ADF">
        <w:rPr>
          <w:rFonts w:ascii="Times New Roman" w:hAnsi="Times New Roman" w:cs="Times New Roman"/>
          <w:b/>
          <w:bCs/>
          <w:shd w:val="clear" w:color="auto" w:fill="FEFFFE"/>
        </w:rPr>
        <w:t>§7</w:t>
      </w:r>
    </w:p>
    <w:p w:rsidR="00CB1ADF" w:rsidRPr="00CB1ADF" w:rsidRDefault="00FF362E" w:rsidP="00FF362E">
      <w:pPr>
        <w:pStyle w:val="tl"/>
        <w:shd w:val="clear" w:color="auto" w:fill="FEFFFE"/>
        <w:tabs>
          <w:tab w:val="left" w:pos="6379"/>
        </w:tabs>
        <w:spacing w:before="264" w:line="292" w:lineRule="exact"/>
        <w:ind w:right="3595"/>
        <w:jc w:val="center"/>
        <w:rPr>
          <w:rFonts w:ascii="Times New Roman" w:hAnsi="Times New Roman" w:cs="Times New Roman"/>
          <w:b/>
          <w:bCs/>
          <w:shd w:val="clear" w:color="auto" w:fill="FEFFFE"/>
        </w:rPr>
      </w:pPr>
      <w:r>
        <w:rPr>
          <w:rFonts w:ascii="Times New Roman" w:hAnsi="Times New Roman" w:cs="Times New Roman"/>
          <w:b/>
          <w:bCs/>
          <w:shd w:val="clear" w:color="auto" w:fill="FEFFFE"/>
        </w:rPr>
        <w:t xml:space="preserve">                              </w:t>
      </w:r>
      <w:r w:rsidR="00CB1ADF" w:rsidRPr="00CB1ADF">
        <w:rPr>
          <w:rFonts w:ascii="Times New Roman" w:hAnsi="Times New Roman" w:cs="Times New Roman"/>
          <w:b/>
          <w:bCs/>
          <w:shd w:val="clear" w:color="auto" w:fill="FEFFFE"/>
        </w:rPr>
        <w:t>Predmet dane</w:t>
      </w:r>
    </w:p>
    <w:p w:rsidR="00CB1ADF" w:rsidRPr="00CB1ADF" w:rsidRDefault="00CB1ADF" w:rsidP="00FF362E">
      <w:pPr>
        <w:pStyle w:val="tl"/>
        <w:shd w:val="clear" w:color="auto" w:fill="FEFFFE"/>
        <w:tabs>
          <w:tab w:val="left" w:pos="6379"/>
        </w:tabs>
        <w:spacing w:line="283" w:lineRule="exact"/>
        <w:ind w:left="19" w:right="43"/>
        <w:jc w:val="center"/>
        <w:rPr>
          <w:rFonts w:ascii="Times New Roman" w:hAnsi="Times New Roman" w:cs="Times New Roman"/>
          <w:shd w:val="clear" w:color="auto" w:fill="FEFFFE"/>
        </w:rPr>
      </w:pPr>
    </w:p>
    <w:p w:rsidR="00CB1ADF" w:rsidRPr="00CB1ADF" w:rsidRDefault="00CB1ADF" w:rsidP="00AA0249">
      <w:pPr>
        <w:pStyle w:val="tl"/>
        <w:shd w:val="clear" w:color="auto" w:fill="FEFFFE"/>
        <w:tabs>
          <w:tab w:val="left" w:pos="6379"/>
        </w:tabs>
        <w:spacing w:line="283" w:lineRule="exact"/>
        <w:ind w:left="19" w:right="43"/>
        <w:rPr>
          <w:rFonts w:ascii="Times New Roman" w:hAnsi="Times New Roman" w:cs="Times New Roman"/>
          <w:shd w:val="clear" w:color="auto" w:fill="FEFFFE"/>
        </w:rPr>
      </w:pPr>
      <w:r w:rsidRPr="00CB1ADF">
        <w:rPr>
          <w:rFonts w:ascii="Times New Roman" w:hAnsi="Times New Roman" w:cs="Times New Roman"/>
          <w:shd w:val="clear" w:color="auto" w:fill="FEFFFE"/>
        </w:rPr>
        <w:t xml:space="preserve">l) Predmetom dane za psa je pes starší ako 6 mesiacov chovaný fyzickou alebo právnickou </w:t>
      </w:r>
      <w:r w:rsidRPr="00CB1ADF">
        <w:rPr>
          <w:rFonts w:ascii="Times New Roman" w:hAnsi="Times New Roman" w:cs="Times New Roman"/>
          <w:shd w:val="clear" w:color="auto" w:fill="FEFFFE"/>
        </w:rPr>
        <w:br/>
      </w:r>
      <w:proofErr w:type="spellStart"/>
      <w:r w:rsidRPr="00CB1ADF">
        <w:rPr>
          <w:rFonts w:ascii="Times New Roman" w:hAnsi="Times New Roman" w:cs="Times New Roman"/>
          <w:shd w:val="clear" w:color="auto" w:fill="FEFFFE"/>
        </w:rPr>
        <w:t>osob</w:t>
      </w:r>
      <w:proofErr w:type="spellEnd"/>
    </w:p>
    <w:p w:rsidR="00CB1ADF" w:rsidRPr="00CB1ADF" w:rsidRDefault="00CB1ADF" w:rsidP="00AA0249">
      <w:pPr>
        <w:pStyle w:val="tl"/>
        <w:numPr>
          <w:ilvl w:val="0"/>
          <w:numId w:val="7"/>
        </w:numPr>
        <w:shd w:val="clear" w:color="auto" w:fill="FEFFFE"/>
        <w:tabs>
          <w:tab w:val="left" w:pos="6379"/>
        </w:tabs>
        <w:spacing w:line="273" w:lineRule="exact"/>
        <w:ind w:left="259" w:right="19" w:hanging="244"/>
        <w:rPr>
          <w:rFonts w:ascii="Times New Roman" w:hAnsi="Times New Roman" w:cs="Times New Roman"/>
          <w:shd w:val="clear" w:color="auto" w:fill="FEFFFE"/>
        </w:rPr>
      </w:pPr>
      <w:r w:rsidRPr="00CB1ADF">
        <w:rPr>
          <w:rFonts w:ascii="Times New Roman" w:hAnsi="Times New Roman" w:cs="Times New Roman"/>
          <w:shd w:val="clear" w:color="auto" w:fill="FEFFFE"/>
        </w:rPr>
        <w:t>Predmetom dane za psa nie je :</w:t>
      </w:r>
    </w:p>
    <w:p w:rsidR="00CB1ADF" w:rsidRPr="00CB1ADF" w:rsidRDefault="00CB1ADF" w:rsidP="00AA0249">
      <w:pPr>
        <w:pStyle w:val="tl"/>
        <w:numPr>
          <w:ilvl w:val="0"/>
          <w:numId w:val="8"/>
        </w:numPr>
        <w:shd w:val="clear" w:color="auto" w:fill="FEFFFE"/>
        <w:tabs>
          <w:tab w:val="left" w:pos="6379"/>
        </w:tabs>
        <w:spacing w:line="264" w:lineRule="exact"/>
        <w:ind w:left="600" w:right="19" w:hanging="350"/>
        <w:rPr>
          <w:rFonts w:ascii="Times New Roman" w:hAnsi="Times New Roman" w:cs="Times New Roman"/>
          <w:shd w:val="clear" w:color="auto" w:fill="FEFFFE"/>
        </w:rPr>
      </w:pPr>
      <w:r w:rsidRPr="00CB1ADF">
        <w:rPr>
          <w:rFonts w:ascii="Times New Roman" w:hAnsi="Times New Roman" w:cs="Times New Roman"/>
          <w:shd w:val="clear" w:color="auto" w:fill="FEFFFE"/>
        </w:rPr>
        <w:t>pes chovaný na vedecké a výskumné účely,</w:t>
      </w:r>
    </w:p>
    <w:p w:rsidR="00CB1ADF" w:rsidRPr="00CB1ADF" w:rsidRDefault="00CB1ADF" w:rsidP="00AA0249">
      <w:pPr>
        <w:pStyle w:val="tl"/>
        <w:numPr>
          <w:ilvl w:val="0"/>
          <w:numId w:val="8"/>
        </w:numPr>
        <w:shd w:val="clear" w:color="auto" w:fill="FEFFFE"/>
        <w:tabs>
          <w:tab w:val="left" w:pos="6379"/>
        </w:tabs>
        <w:spacing w:line="264" w:lineRule="exact"/>
        <w:ind w:left="600" w:right="19" w:hanging="350"/>
        <w:rPr>
          <w:rFonts w:ascii="Times New Roman" w:hAnsi="Times New Roman" w:cs="Times New Roman"/>
          <w:shd w:val="clear" w:color="auto" w:fill="FEFFFE"/>
        </w:rPr>
      </w:pPr>
      <w:r w:rsidRPr="00CB1ADF">
        <w:rPr>
          <w:rFonts w:ascii="Times New Roman" w:hAnsi="Times New Roman" w:cs="Times New Roman"/>
          <w:shd w:val="clear" w:color="auto" w:fill="FEFFFE"/>
        </w:rPr>
        <w:t>pes umiestnený v útulku zvierat,</w:t>
      </w:r>
    </w:p>
    <w:p w:rsidR="00CB1ADF" w:rsidRPr="00CB1ADF" w:rsidRDefault="00CB1ADF" w:rsidP="00AA0249">
      <w:pPr>
        <w:pStyle w:val="tl"/>
        <w:numPr>
          <w:ilvl w:val="0"/>
          <w:numId w:val="8"/>
        </w:numPr>
        <w:shd w:val="clear" w:color="auto" w:fill="FEFFFE"/>
        <w:tabs>
          <w:tab w:val="left" w:pos="6379"/>
        </w:tabs>
        <w:spacing w:line="264" w:lineRule="exact"/>
        <w:ind w:left="600" w:right="19" w:hanging="350"/>
        <w:rPr>
          <w:rFonts w:ascii="Times New Roman" w:hAnsi="Times New Roman" w:cs="Times New Roman"/>
          <w:shd w:val="clear" w:color="auto" w:fill="FEFFFE"/>
        </w:rPr>
      </w:pPr>
      <w:r w:rsidRPr="00CB1ADF">
        <w:rPr>
          <w:rFonts w:ascii="Times New Roman" w:hAnsi="Times New Roman" w:cs="Times New Roman"/>
          <w:shd w:val="clear" w:color="auto" w:fill="FEFFFE"/>
        </w:rPr>
        <w:t>pes so špeciálnym výcvikom na sprevádzanie nevidomej osoby,</w:t>
      </w:r>
    </w:p>
    <w:p w:rsidR="00CB1ADF" w:rsidRPr="00B80400" w:rsidRDefault="00CB1ADF" w:rsidP="00B80400">
      <w:pPr>
        <w:pStyle w:val="tl"/>
        <w:numPr>
          <w:ilvl w:val="0"/>
          <w:numId w:val="8"/>
        </w:numPr>
        <w:shd w:val="clear" w:color="auto" w:fill="FEFFFE"/>
        <w:tabs>
          <w:tab w:val="left" w:pos="6379"/>
        </w:tabs>
        <w:spacing w:line="264" w:lineRule="exact"/>
        <w:ind w:left="600" w:right="19" w:hanging="350"/>
        <w:rPr>
          <w:rFonts w:ascii="Times New Roman" w:hAnsi="Times New Roman" w:cs="Times New Roman"/>
          <w:shd w:val="clear" w:color="auto" w:fill="FEFFFE"/>
        </w:rPr>
      </w:pPr>
      <w:r w:rsidRPr="00CB1ADF">
        <w:rPr>
          <w:rFonts w:ascii="Times New Roman" w:hAnsi="Times New Roman" w:cs="Times New Roman"/>
          <w:shd w:val="clear" w:color="auto" w:fill="FEFFFE"/>
        </w:rPr>
        <w:t>pes so špeciálnym výcvikom, ktorého vlastní občan s ťažkým zdravotným postihnutím.</w:t>
      </w:r>
    </w:p>
    <w:p w:rsidR="00CB1ADF" w:rsidRPr="00B80400" w:rsidRDefault="00C71E1C" w:rsidP="00AA0249">
      <w:pPr>
        <w:pStyle w:val="tl"/>
        <w:shd w:val="clear" w:color="auto" w:fill="FEFFFE"/>
        <w:tabs>
          <w:tab w:val="left" w:pos="6379"/>
        </w:tabs>
        <w:spacing w:before="278" w:line="264" w:lineRule="exact"/>
        <w:ind w:right="3695"/>
        <w:rPr>
          <w:rFonts w:ascii="Times New Roman" w:hAnsi="Times New Roman" w:cs="Times New Roman"/>
          <w:b/>
          <w:shd w:val="clear" w:color="auto" w:fill="FEFFFE"/>
        </w:rPr>
      </w:pPr>
      <w:r>
        <w:rPr>
          <w:rFonts w:ascii="Times New Roman" w:hAnsi="Times New Roman" w:cs="Times New Roman"/>
          <w:bCs/>
          <w:shd w:val="clear" w:color="auto" w:fill="FEFFFE"/>
        </w:rPr>
        <w:t xml:space="preserve">                            </w:t>
      </w:r>
      <w:r w:rsidR="00B80400">
        <w:rPr>
          <w:rFonts w:ascii="Times New Roman" w:hAnsi="Times New Roman" w:cs="Times New Roman"/>
          <w:bCs/>
          <w:shd w:val="clear" w:color="auto" w:fill="FEFFFE"/>
        </w:rPr>
        <w:t xml:space="preserve">                              </w:t>
      </w:r>
      <w:r w:rsidR="00CB1ADF" w:rsidRPr="00CB1ADF">
        <w:rPr>
          <w:rFonts w:ascii="Times New Roman" w:hAnsi="Times New Roman" w:cs="Times New Roman"/>
          <w:b/>
          <w:bCs/>
          <w:shd w:val="clear" w:color="auto" w:fill="FEFFFE"/>
        </w:rPr>
        <w:t xml:space="preserve">§8 </w:t>
      </w:r>
      <w:r w:rsidR="00CB1ADF" w:rsidRPr="00CB1ADF">
        <w:rPr>
          <w:rFonts w:ascii="Times New Roman" w:hAnsi="Times New Roman" w:cs="Times New Roman"/>
          <w:b/>
          <w:bCs/>
          <w:shd w:val="clear" w:color="auto" w:fill="FEFFFE"/>
        </w:rPr>
        <w:br/>
        <w:t xml:space="preserve">                       </w:t>
      </w:r>
      <w:r w:rsidR="00FF362E">
        <w:rPr>
          <w:rFonts w:ascii="Times New Roman" w:hAnsi="Times New Roman" w:cs="Times New Roman"/>
          <w:b/>
          <w:bCs/>
          <w:shd w:val="clear" w:color="auto" w:fill="FEFFFE"/>
        </w:rPr>
        <w:t xml:space="preserve">                   </w:t>
      </w:r>
      <w:r w:rsidR="00CB1ADF" w:rsidRPr="00CB1ADF">
        <w:rPr>
          <w:rFonts w:ascii="Times New Roman" w:hAnsi="Times New Roman" w:cs="Times New Roman"/>
          <w:b/>
          <w:bCs/>
          <w:shd w:val="clear" w:color="auto" w:fill="FEFFFE"/>
        </w:rPr>
        <w:t xml:space="preserve">      </w:t>
      </w:r>
      <w:r>
        <w:rPr>
          <w:rFonts w:ascii="Times New Roman" w:hAnsi="Times New Roman" w:cs="Times New Roman"/>
          <w:b/>
          <w:bCs/>
          <w:shd w:val="clear" w:color="auto" w:fill="FEFFFE"/>
        </w:rPr>
        <w:t xml:space="preserve">     </w:t>
      </w:r>
      <w:r w:rsidR="00CB1ADF" w:rsidRPr="00CB1ADF">
        <w:rPr>
          <w:rFonts w:ascii="Times New Roman" w:hAnsi="Times New Roman" w:cs="Times New Roman"/>
          <w:b/>
          <w:bCs/>
          <w:shd w:val="clear" w:color="auto" w:fill="FEFFFE"/>
        </w:rPr>
        <w:t>Daňovník</w:t>
      </w:r>
      <w:r w:rsidR="00CB1ADF" w:rsidRPr="00CB1ADF">
        <w:rPr>
          <w:rFonts w:ascii="Times New Roman" w:hAnsi="Times New Roman" w:cs="Times New Roman"/>
          <w:b/>
          <w:shd w:val="clear" w:color="auto" w:fill="FEFFFE"/>
        </w:rPr>
        <w:t xml:space="preserve"> </w:t>
      </w:r>
      <w:r w:rsidR="00CB1ADF" w:rsidRPr="00CB1ADF">
        <w:rPr>
          <w:rFonts w:ascii="Times New Roman" w:hAnsi="Times New Roman" w:cs="Times New Roman"/>
          <w:b/>
          <w:shd w:val="clear" w:color="auto" w:fill="FEFFFE"/>
        </w:rPr>
        <w:br/>
      </w:r>
      <w:r w:rsidR="00CB1ADF" w:rsidRPr="00CB1ADF">
        <w:rPr>
          <w:rFonts w:ascii="Times New Roman" w:hAnsi="Times New Roman" w:cs="Times New Roman"/>
          <w:shd w:val="clear" w:color="auto" w:fill="FEFFFE"/>
        </w:rPr>
        <w:t xml:space="preserve">Daňovníkom je fyzická alebo právnická osoba   </w:t>
      </w:r>
      <w:r w:rsidR="00FF362E">
        <w:rPr>
          <w:rFonts w:ascii="Times New Roman" w:hAnsi="Times New Roman" w:cs="Times New Roman"/>
          <w:shd w:val="clear" w:color="auto" w:fill="FEFFFE"/>
        </w:rPr>
        <w:t xml:space="preserve">ktorá </w:t>
      </w:r>
      <w:r w:rsidR="00CB1ADF">
        <w:rPr>
          <w:rFonts w:ascii="Times New Roman" w:hAnsi="Times New Roman" w:cs="Times New Roman"/>
          <w:shd w:val="clear" w:color="auto" w:fill="FEFFFE"/>
        </w:rPr>
        <w:t>je:</w:t>
      </w:r>
      <w:r w:rsidR="00CB1ADF" w:rsidRPr="00CB1ADF">
        <w:rPr>
          <w:rFonts w:ascii="Times New Roman" w:hAnsi="Times New Roman" w:cs="Times New Roman"/>
          <w:shd w:val="clear" w:color="auto" w:fill="FEFFFE"/>
        </w:rPr>
        <w:t xml:space="preserve">                </w:t>
      </w:r>
      <w:r w:rsidR="00CB1ADF" w:rsidRPr="00CB1ADF">
        <w:rPr>
          <w:rFonts w:ascii="Times New Roman" w:hAnsi="Times New Roman" w:cs="Times New Roman"/>
          <w:shd w:val="clear" w:color="auto" w:fill="FEFFFE"/>
        </w:rPr>
        <w:br/>
        <w:t>a) vlastníkom psa alebo</w:t>
      </w:r>
    </w:p>
    <w:p w:rsidR="00CB1ADF" w:rsidRPr="00CB1ADF" w:rsidRDefault="00CB1ADF" w:rsidP="00AA0249">
      <w:pPr>
        <w:pStyle w:val="tl"/>
        <w:shd w:val="clear" w:color="auto" w:fill="FEFFFE"/>
        <w:tabs>
          <w:tab w:val="left" w:pos="6379"/>
        </w:tabs>
        <w:spacing w:before="278" w:line="264" w:lineRule="exact"/>
        <w:ind w:left="15" w:right="3695"/>
        <w:rPr>
          <w:rFonts w:ascii="Times New Roman" w:hAnsi="Times New Roman" w:cs="Times New Roman"/>
          <w:shd w:val="clear" w:color="auto" w:fill="FEFFFE"/>
        </w:rPr>
      </w:pPr>
      <w:r w:rsidRPr="00CB1ADF">
        <w:rPr>
          <w:rFonts w:ascii="Times New Roman" w:hAnsi="Times New Roman" w:cs="Times New Roman"/>
          <w:shd w:val="clear" w:color="auto" w:fill="FEFFFF"/>
        </w:rPr>
        <w:t>b) držiteľom psa, ak sa nedá preukázať, kto psa vlastní.</w:t>
      </w:r>
    </w:p>
    <w:p w:rsidR="00B80400" w:rsidRDefault="00CB1ADF" w:rsidP="00B80400">
      <w:pPr>
        <w:pStyle w:val="tl"/>
        <w:shd w:val="clear" w:color="auto" w:fill="FEFFFF"/>
        <w:tabs>
          <w:tab w:val="left" w:pos="6379"/>
        </w:tabs>
        <w:spacing w:before="273"/>
        <w:ind w:left="3782" w:right="3720"/>
        <w:rPr>
          <w:rFonts w:ascii="Times New Roman" w:hAnsi="Times New Roman" w:cs="Times New Roman"/>
          <w:b/>
          <w:bCs/>
          <w:w w:val="91"/>
          <w:shd w:val="clear" w:color="auto" w:fill="FEFFFF"/>
        </w:rPr>
      </w:pPr>
      <w:r w:rsidRPr="00CB1ADF">
        <w:rPr>
          <w:rFonts w:ascii="Times New Roman" w:hAnsi="Times New Roman" w:cs="Times New Roman"/>
          <w:b/>
          <w:bCs/>
          <w:w w:val="91"/>
          <w:shd w:val="clear" w:color="auto" w:fill="FEFFFF"/>
        </w:rPr>
        <w:t>§ 9</w:t>
      </w:r>
    </w:p>
    <w:p w:rsidR="00CB1ADF" w:rsidRPr="00CB1ADF" w:rsidRDefault="00B80400" w:rsidP="00B80400">
      <w:pPr>
        <w:pStyle w:val="tl"/>
        <w:shd w:val="clear" w:color="auto" w:fill="FEFFFF"/>
        <w:tabs>
          <w:tab w:val="left" w:pos="6379"/>
        </w:tabs>
        <w:spacing w:before="273"/>
        <w:ind w:right="3720"/>
        <w:rPr>
          <w:rFonts w:ascii="Times New Roman" w:hAnsi="Times New Roman" w:cs="Times New Roman"/>
          <w:b/>
          <w:bCs/>
          <w:w w:val="91"/>
          <w:shd w:val="clear" w:color="auto" w:fill="FEFFFF"/>
        </w:rPr>
      </w:pPr>
      <w:r>
        <w:rPr>
          <w:rFonts w:ascii="Times New Roman" w:hAnsi="Times New Roman" w:cs="Times New Roman"/>
          <w:b/>
          <w:bCs/>
          <w:w w:val="91"/>
          <w:shd w:val="clear" w:color="auto" w:fill="FEFFFF"/>
        </w:rPr>
        <w:t xml:space="preserve">                                                             </w:t>
      </w:r>
      <w:r w:rsidR="00CB1ADF" w:rsidRPr="00CB1ADF">
        <w:rPr>
          <w:rFonts w:ascii="Times New Roman" w:hAnsi="Times New Roman" w:cs="Times New Roman"/>
          <w:b/>
          <w:bCs/>
          <w:shd w:val="clear" w:color="auto" w:fill="FEFFFF"/>
        </w:rPr>
        <w:t>Základ dane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before="19" w:line="240" w:lineRule="exact"/>
        <w:ind w:left="19" w:right="33"/>
        <w:rPr>
          <w:rFonts w:ascii="Times New Roman" w:hAnsi="Times New Roman" w:cs="Times New Roman"/>
          <w:shd w:val="clear" w:color="auto" w:fill="FEFFFF"/>
        </w:rPr>
      </w:pP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before="19" w:line="240" w:lineRule="exact"/>
        <w:ind w:left="19" w:right="33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>Základom dane je počet psov.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before="273" w:line="249" w:lineRule="exact"/>
        <w:ind w:right="29"/>
        <w:rPr>
          <w:rFonts w:ascii="Times New Roman" w:hAnsi="Times New Roman" w:cs="Times New Roman"/>
          <w:b/>
          <w:bCs/>
          <w:shd w:val="clear" w:color="auto" w:fill="FEFFFF"/>
        </w:rPr>
      </w:pPr>
      <w:r w:rsidRPr="00CB1ADF">
        <w:rPr>
          <w:rFonts w:ascii="Times New Roman" w:hAnsi="Times New Roman" w:cs="Times New Roman"/>
          <w:b/>
          <w:bCs/>
          <w:shd w:val="clear" w:color="auto" w:fill="FEFFFF"/>
        </w:rPr>
        <w:t xml:space="preserve">                                                            </w:t>
      </w:r>
      <w:r w:rsidR="00C71E1C">
        <w:rPr>
          <w:rFonts w:ascii="Times New Roman" w:hAnsi="Times New Roman" w:cs="Times New Roman"/>
          <w:b/>
          <w:bCs/>
          <w:shd w:val="clear" w:color="auto" w:fill="FEFFFF"/>
        </w:rPr>
        <w:t xml:space="preserve"> </w:t>
      </w:r>
      <w:r w:rsidRPr="00CB1ADF">
        <w:rPr>
          <w:rFonts w:ascii="Times New Roman" w:hAnsi="Times New Roman" w:cs="Times New Roman"/>
          <w:b/>
          <w:bCs/>
          <w:shd w:val="clear" w:color="auto" w:fill="FEFFFF"/>
        </w:rPr>
        <w:t>§ 10</w:t>
      </w:r>
    </w:p>
    <w:p w:rsidR="00CB1ADF" w:rsidRPr="00B80400" w:rsidRDefault="00CB1ADF" w:rsidP="00B80400">
      <w:pPr>
        <w:pStyle w:val="tl"/>
        <w:shd w:val="clear" w:color="auto" w:fill="FEFFFF"/>
        <w:tabs>
          <w:tab w:val="left" w:pos="6379"/>
        </w:tabs>
        <w:spacing w:before="9" w:line="259" w:lineRule="exact"/>
        <w:ind w:left="62" w:right="3206"/>
        <w:rPr>
          <w:rFonts w:ascii="Times New Roman" w:hAnsi="Times New Roman" w:cs="Times New Roman"/>
          <w:b/>
          <w:shd w:val="clear" w:color="auto" w:fill="FEFFFF"/>
        </w:rPr>
      </w:pPr>
      <w:r w:rsidRPr="00CB1ADF">
        <w:rPr>
          <w:rFonts w:ascii="Times New Roman" w:hAnsi="Times New Roman" w:cs="Times New Roman"/>
          <w:b/>
          <w:bCs/>
          <w:shd w:val="clear" w:color="auto" w:fill="FEFFFF"/>
        </w:rPr>
        <w:t xml:space="preserve">                                                  </w:t>
      </w:r>
      <w:r w:rsidR="00C71E1C">
        <w:rPr>
          <w:rFonts w:ascii="Times New Roman" w:hAnsi="Times New Roman" w:cs="Times New Roman"/>
          <w:b/>
          <w:bCs/>
          <w:shd w:val="clear" w:color="auto" w:fill="FEFFFF"/>
        </w:rPr>
        <w:t xml:space="preserve">  </w:t>
      </w:r>
      <w:r w:rsidRPr="00CB1ADF">
        <w:rPr>
          <w:rFonts w:ascii="Times New Roman" w:hAnsi="Times New Roman" w:cs="Times New Roman"/>
          <w:b/>
          <w:bCs/>
          <w:shd w:val="clear" w:color="auto" w:fill="FEFFFF"/>
        </w:rPr>
        <w:t>Sadzba dane</w:t>
      </w:r>
      <w:r w:rsidRPr="00CB1ADF">
        <w:rPr>
          <w:rFonts w:ascii="Times New Roman" w:hAnsi="Times New Roman" w:cs="Times New Roman"/>
          <w:b/>
          <w:shd w:val="clear" w:color="auto" w:fill="FEFFFF"/>
        </w:rPr>
        <w:t xml:space="preserve"> </w:t>
      </w:r>
      <w:r w:rsidRPr="00CB1ADF">
        <w:rPr>
          <w:rFonts w:ascii="Times New Roman" w:hAnsi="Times New Roman" w:cs="Times New Roman"/>
          <w:b/>
          <w:shd w:val="clear" w:color="auto" w:fill="FEFFFF"/>
        </w:rPr>
        <w:br/>
      </w:r>
      <w:r w:rsidRPr="00CB1ADF">
        <w:rPr>
          <w:rFonts w:ascii="Times New Roman" w:hAnsi="Times New Roman" w:cs="Times New Roman"/>
          <w:shd w:val="clear" w:color="auto" w:fill="FEFFFF"/>
        </w:rPr>
        <w:t>Sadzba dane za jedného psa a kalendárny rok je v obci Víťazovce:</w:t>
      </w:r>
    </w:p>
    <w:p w:rsidR="00B80400" w:rsidRDefault="00CB1ADF" w:rsidP="00B80400">
      <w:pPr>
        <w:pStyle w:val="tl"/>
        <w:numPr>
          <w:ilvl w:val="0"/>
          <w:numId w:val="22"/>
        </w:numPr>
        <w:shd w:val="clear" w:color="auto" w:fill="FEFFFF"/>
        <w:tabs>
          <w:tab w:val="left" w:pos="6379"/>
        </w:tabs>
        <w:spacing w:line="278" w:lineRule="exact"/>
        <w:ind w:right="29"/>
        <w:rPr>
          <w:rFonts w:ascii="Times New Roman" w:hAnsi="Times New Roman" w:cs="Times New Roman"/>
          <w:bCs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 xml:space="preserve">4,00 € a za každého ďalšieho psa o 50% viac </w:t>
      </w:r>
      <w:proofErr w:type="spellStart"/>
      <w:r w:rsidRPr="00CB1ADF">
        <w:rPr>
          <w:rFonts w:ascii="Times New Roman" w:hAnsi="Times New Roman" w:cs="Times New Roman"/>
          <w:shd w:val="clear" w:color="auto" w:fill="FEFFFF"/>
        </w:rPr>
        <w:t>t.j</w:t>
      </w:r>
      <w:proofErr w:type="spellEnd"/>
      <w:r w:rsidRPr="00CB1ADF">
        <w:rPr>
          <w:rFonts w:ascii="Times New Roman" w:hAnsi="Times New Roman" w:cs="Times New Roman"/>
          <w:shd w:val="clear" w:color="auto" w:fill="FEFFFF"/>
        </w:rPr>
        <w:t>. 6 €,</w:t>
      </w:r>
    </w:p>
    <w:p w:rsidR="00CB1ADF" w:rsidRPr="00B80400" w:rsidRDefault="00B80400" w:rsidP="00B80400">
      <w:pPr>
        <w:pStyle w:val="tl"/>
        <w:shd w:val="clear" w:color="auto" w:fill="FEFFFF"/>
        <w:tabs>
          <w:tab w:val="left" w:pos="6379"/>
        </w:tabs>
        <w:spacing w:line="278" w:lineRule="exact"/>
        <w:ind w:left="720" w:right="29"/>
        <w:rPr>
          <w:rFonts w:ascii="Times New Roman" w:hAnsi="Times New Roman" w:cs="Times New Roman"/>
          <w:bCs/>
          <w:shd w:val="clear" w:color="auto" w:fill="FEFFFF"/>
        </w:rPr>
      </w:pPr>
      <w:r>
        <w:rPr>
          <w:rFonts w:ascii="Times New Roman" w:hAnsi="Times New Roman" w:cs="Times New Roman"/>
          <w:bCs/>
          <w:shd w:val="clear" w:color="auto" w:fill="FEFFFF"/>
        </w:rPr>
        <w:lastRenderedPageBreak/>
        <w:t xml:space="preserve">                                                  </w:t>
      </w:r>
      <w:r w:rsidR="00CB1ADF" w:rsidRPr="00B80400">
        <w:rPr>
          <w:rFonts w:ascii="Times New Roman" w:hAnsi="Times New Roman" w:cs="Times New Roman"/>
          <w:b/>
          <w:bCs/>
          <w:w w:val="111"/>
          <w:shd w:val="clear" w:color="auto" w:fill="FEFFFF"/>
        </w:rPr>
        <w:t xml:space="preserve">§11 </w:t>
      </w:r>
      <w:r w:rsidR="00CB1ADF" w:rsidRPr="00B80400">
        <w:rPr>
          <w:rFonts w:ascii="Times New Roman" w:hAnsi="Times New Roman" w:cs="Times New Roman"/>
          <w:b/>
          <w:bCs/>
          <w:w w:val="111"/>
          <w:shd w:val="clear" w:color="auto" w:fill="FEFFFF"/>
        </w:rPr>
        <w:br/>
        <w:t xml:space="preserve">  </w:t>
      </w:r>
      <w:r>
        <w:rPr>
          <w:rFonts w:ascii="Times New Roman" w:hAnsi="Times New Roman" w:cs="Times New Roman"/>
          <w:b/>
          <w:bCs/>
          <w:w w:val="111"/>
          <w:shd w:val="clear" w:color="auto" w:fill="FEFFFF"/>
        </w:rPr>
        <w:t xml:space="preserve">                                  </w:t>
      </w:r>
      <w:r w:rsidR="00C71E1C" w:rsidRPr="00B80400">
        <w:rPr>
          <w:rFonts w:ascii="Times New Roman" w:hAnsi="Times New Roman" w:cs="Times New Roman"/>
          <w:b/>
          <w:bCs/>
          <w:w w:val="111"/>
          <w:shd w:val="clear" w:color="auto" w:fill="FEFFFF"/>
        </w:rPr>
        <w:t xml:space="preserve">  </w:t>
      </w:r>
      <w:r w:rsidR="00CB1ADF" w:rsidRPr="00B80400">
        <w:rPr>
          <w:rFonts w:ascii="Times New Roman" w:hAnsi="Times New Roman" w:cs="Times New Roman"/>
          <w:b/>
          <w:bCs/>
          <w:shd w:val="clear" w:color="auto" w:fill="FEFFFF"/>
        </w:rPr>
        <w:t>Správca dane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line="268" w:lineRule="exact"/>
        <w:ind w:left="19" w:right="2553"/>
        <w:rPr>
          <w:rFonts w:ascii="Times New Roman" w:hAnsi="Times New Roman" w:cs="Times New Roman"/>
          <w:b/>
          <w:shd w:val="clear" w:color="auto" w:fill="FEFFFF"/>
        </w:rPr>
      </w:pP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line="268" w:lineRule="exact"/>
        <w:ind w:left="19" w:right="2553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>Miestne príslušnou obcou je obec, na ktorej území je pes chovaný.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line="268" w:lineRule="exact"/>
        <w:ind w:left="19" w:right="2553"/>
        <w:rPr>
          <w:rFonts w:ascii="Times New Roman" w:hAnsi="Times New Roman" w:cs="Times New Roman"/>
          <w:shd w:val="clear" w:color="auto" w:fill="FEFFFF"/>
        </w:rPr>
      </w:pP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before="254" w:line="273" w:lineRule="exact"/>
        <w:ind w:left="1392" w:right="1411"/>
        <w:rPr>
          <w:rFonts w:ascii="Times New Roman" w:hAnsi="Times New Roman" w:cs="Times New Roman"/>
          <w:b/>
          <w:bCs/>
          <w:shd w:val="clear" w:color="auto" w:fill="FEFFFF"/>
        </w:rPr>
      </w:pPr>
      <w:r w:rsidRPr="00CB1ADF">
        <w:rPr>
          <w:rFonts w:ascii="Times New Roman" w:hAnsi="Times New Roman" w:cs="Times New Roman"/>
          <w:b/>
          <w:bCs/>
          <w:shd w:val="clear" w:color="auto" w:fill="FEFFFF"/>
        </w:rPr>
        <w:t>d)  DAŇ ZA UŽÍVANIE VEREJNÉHO PRIESTRANSTVA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before="254" w:line="273" w:lineRule="exact"/>
        <w:ind w:left="1392" w:right="1411"/>
        <w:rPr>
          <w:rFonts w:ascii="Times New Roman" w:hAnsi="Times New Roman" w:cs="Times New Roman"/>
          <w:b/>
          <w:bCs/>
          <w:w w:val="111"/>
          <w:shd w:val="clear" w:color="auto" w:fill="FEFFFF"/>
        </w:rPr>
      </w:pPr>
      <w:r w:rsidRPr="00CB1ADF">
        <w:rPr>
          <w:rFonts w:ascii="Times New Roman" w:hAnsi="Times New Roman" w:cs="Times New Roman"/>
          <w:b/>
          <w:bCs/>
          <w:w w:val="111"/>
          <w:shd w:val="clear" w:color="auto" w:fill="FEFFFF"/>
        </w:rPr>
        <w:t xml:space="preserve">                               </w:t>
      </w:r>
      <w:r w:rsidR="00C71E1C">
        <w:rPr>
          <w:rFonts w:ascii="Times New Roman" w:hAnsi="Times New Roman" w:cs="Times New Roman"/>
          <w:b/>
          <w:bCs/>
          <w:w w:val="111"/>
          <w:shd w:val="clear" w:color="auto" w:fill="FEFFFF"/>
        </w:rPr>
        <w:t xml:space="preserve">   </w:t>
      </w:r>
      <w:r w:rsidRPr="00CB1ADF">
        <w:rPr>
          <w:rFonts w:ascii="Times New Roman" w:hAnsi="Times New Roman" w:cs="Times New Roman"/>
          <w:b/>
          <w:bCs/>
          <w:w w:val="111"/>
          <w:shd w:val="clear" w:color="auto" w:fill="FEFFFF"/>
        </w:rPr>
        <w:t>§12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before="254" w:line="273" w:lineRule="exact"/>
        <w:ind w:left="1392" w:right="1411"/>
        <w:rPr>
          <w:rFonts w:ascii="Times New Roman" w:hAnsi="Times New Roman" w:cs="Times New Roman"/>
          <w:b/>
          <w:bCs/>
          <w:w w:val="111"/>
          <w:shd w:val="clear" w:color="auto" w:fill="FEFFFF"/>
        </w:rPr>
      </w:pPr>
      <w:r w:rsidRPr="00CB1ADF">
        <w:rPr>
          <w:rFonts w:ascii="Times New Roman" w:hAnsi="Times New Roman" w:cs="Times New Roman"/>
          <w:b/>
          <w:bCs/>
          <w:w w:val="111"/>
          <w:shd w:val="clear" w:color="auto" w:fill="FEFFFF"/>
        </w:rPr>
        <w:t xml:space="preserve">                         </w:t>
      </w:r>
      <w:r w:rsidR="00C71E1C">
        <w:rPr>
          <w:rFonts w:ascii="Times New Roman" w:hAnsi="Times New Roman" w:cs="Times New Roman"/>
          <w:b/>
          <w:bCs/>
          <w:w w:val="111"/>
          <w:shd w:val="clear" w:color="auto" w:fill="FEFFFF"/>
        </w:rPr>
        <w:t xml:space="preserve"> </w:t>
      </w:r>
      <w:r w:rsidRPr="00CB1ADF">
        <w:rPr>
          <w:rFonts w:ascii="Times New Roman" w:hAnsi="Times New Roman" w:cs="Times New Roman"/>
          <w:b/>
          <w:bCs/>
          <w:shd w:val="clear" w:color="auto" w:fill="FEFFFF"/>
        </w:rPr>
        <w:t>Predmet dane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line="268" w:lineRule="exact"/>
        <w:ind w:left="19" w:right="43"/>
        <w:rPr>
          <w:rFonts w:ascii="Times New Roman" w:hAnsi="Times New Roman" w:cs="Times New Roman"/>
          <w:shd w:val="clear" w:color="auto" w:fill="FEFFFF"/>
        </w:rPr>
      </w:pP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line="268" w:lineRule="exact"/>
        <w:ind w:left="19" w:right="43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 xml:space="preserve">l) Predmetom dane za užívanie verejného priestranstva je osobitné užívanie verejného </w:t>
      </w:r>
      <w:r w:rsidRPr="00CB1ADF">
        <w:rPr>
          <w:rFonts w:ascii="Times New Roman" w:hAnsi="Times New Roman" w:cs="Times New Roman"/>
          <w:shd w:val="clear" w:color="auto" w:fill="FEFFFF"/>
        </w:rPr>
        <w:br/>
        <w:t xml:space="preserve">priestranstva a dočasné parkovanie motorového vozidla na vyhradenom priestore verejného </w:t>
      </w:r>
      <w:r w:rsidRPr="00CB1ADF">
        <w:rPr>
          <w:rFonts w:ascii="Times New Roman" w:hAnsi="Times New Roman" w:cs="Times New Roman"/>
          <w:shd w:val="clear" w:color="auto" w:fill="FEFFFF"/>
        </w:rPr>
        <w:br/>
        <w:t>priestranstva.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before="9" w:line="254" w:lineRule="exact"/>
        <w:ind w:left="14" w:right="43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 xml:space="preserve">2) Verejným priestranstvom sú verejne prístupné pozemky vo vlastníctve obce (ulica, cesta, </w:t>
      </w:r>
      <w:r w:rsidRPr="00CB1ADF">
        <w:rPr>
          <w:rFonts w:ascii="Times New Roman" w:hAnsi="Times New Roman" w:cs="Times New Roman"/>
          <w:shd w:val="clear" w:color="auto" w:fill="FEFFFF"/>
        </w:rPr>
        <w:br/>
        <w:t>chodník a verejná zeleň).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line="268" w:lineRule="exact"/>
        <w:ind w:left="19" w:right="43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 xml:space="preserve">3) Osobitným užívaním verejného priestranstva sa rozumie umiestnenie zariadenia slúžiaceho </w:t>
      </w:r>
      <w:r w:rsidRPr="00CB1ADF">
        <w:rPr>
          <w:rFonts w:ascii="Times New Roman" w:hAnsi="Times New Roman" w:cs="Times New Roman"/>
          <w:shd w:val="clear" w:color="auto" w:fill="FEFFFF"/>
        </w:rPr>
        <w:br/>
        <w:t xml:space="preserve">na poskytovanie služieb, umiestnenie stavebného zariadenia, predajného zariadenia, </w:t>
      </w:r>
      <w:r w:rsidRPr="00CB1ADF">
        <w:rPr>
          <w:rFonts w:ascii="Times New Roman" w:hAnsi="Times New Roman" w:cs="Times New Roman"/>
          <w:shd w:val="clear" w:color="auto" w:fill="FEFFFF"/>
        </w:rPr>
        <w:br/>
        <w:t xml:space="preserve">zariadenia cirkusu, zariadenia lunaparku a iných atrakcií, umiestnenie skládky, trvalého </w:t>
      </w:r>
      <w:r w:rsidRPr="00CB1ADF">
        <w:rPr>
          <w:rFonts w:ascii="Times New Roman" w:hAnsi="Times New Roman" w:cs="Times New Roman"/>
          <w:shd w:val="clear" w:color="auto" w:fill="FEFFFF"/>
        </w:rPr>
        <w:br/>
        <w:t>parkovania vozidiel a podobne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line="268" w:lineRule="exact"/>
        <w:ind w:left="19" w:right="43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>4) V pochybnostiach, či ide o verejné priestranstvo rozhoduje starosta obce.</w:t>
      </w:r>
    </w:p>
    <w:p w:rsidR="00CB1ADF" w:rsidRPr="00CB1ADF" w:rsidRDefault="00C71E1C" w:rsidP="00C71E1C">
      <w:pPr>
        <w:pStyle w:val="tl"/>
        <w:shd w:val="clear" w:color="auto" w:fill="FEFFFF"/>
        <w:tabs>
          <w:tab w:val="left" w:pos="6379"/>
        </w:tabs>
        <w:spacing w:before="259" w:line="273" w:lineRule="exact"/>
        <w:ind w:right="3960"/>
        <w:rPr>
          <w:rFonts w:ascii="Times New Roman" w:hAnsi="Times New Roman" w:cs="Times New Roman"/>
          <w:b/>
          <w:bCs/>
          <w:shd w:val="clear" w:color="auto" w:fill="FEFFFF"/>
        </w:rPr>
      </w:pPr>
      <w:r>
        <w:rPr>
          <w:rFonts w:ascii="Times New Roman" w:hAnsi="Times New Roman" w:cs="Times New Roman"/>
          <w:b/>
          <w:bCs/>
          <w:w w:val="111"/>
          <w:shd w:val="clear" w:color="auto" w:fill="FEFFFF"/>
        </w:rPr>
        <w:t xml:space="preserve">                                                        </w:t>
      </w:r>
      <w:r w:rsidR="00CB1ADF" w:rsidRPr="00CB1ADF">
        <w:rPr>
          <w:rFonts w:ascii="Times New Roman" w:hAnsi="Times New Roman" w:cs="Times New Roman"/>
          <w:b/>
          <w:bCs/>
          <w:w w:val="111"/>
          <w:shd w:val="clear" w:color="auto" w:fill="FEFFFF"/>
        </w:rPr>
        <w:t>§13</w:t>
      </w:r>
      <w:r w:rsidR="00CB1ADF" w:rsidRPr="00CB1ADF">
        <w:rPr>
          <w:rFonts w:ascii="Times New Roman" w:hAnsi="Times New Roman" w:cs="Times New Roman"/>
          <w:b/>
          <w:bCs/>
          <w:shd w:val="clear" w:color="auto" w:fill="FEFFFF"/>
        </w:rPr>
        <w:t xml:space="preserve"> </w:t>
      </w:r>
      <w:r w:rsidR="00CB1ADF" w:rsidRPr="00CB1ADF">
        <w:rPr>
          <w:rFonts w:ascii="Times New Roman" w:hAnsi="Times New Roman" w:cs="Times New Roman"/>
          <w:b/>
          <w:bCs/>
          <w:shd w:val="clear" w:color="auto" w:fill="FEFFFF"/>
        </w:rPr>
        <w:br/>
      </w:r>
      <w:r>
        <w:rPr>
          <w:rFonts w:ascii="Times New Roman" w:hAnsi="Times New Roman" w:cs="Times New Roman"/>
          <w:b/>
          <w:bCs/>
          <w:shd w:val="clear" w:color="auto" w:fill="FEFFFF"/>
        </w:rPr>
        <w:t xml:space="preserve">                                                         </w:t>
      </w:r>
      <w:r w:rsidR="00CB1ADF" w:rsidRPr="00CB1ADF">
        <w:rPr>
          <w:rFonts w:ascii="Times New Roman" w:hAnsi="Times New Roman" w:cs="Times New Roman"/>
          <w:b/>
          <w:bCs/>
          <w:shd w:val="clear" w:color="auto" w:fill="FEFFFF"/>
        </w:rPr>
        <w:t>Daňovník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line="264" w:lineRule="exact"/>
        <w:ind w:left="10" w:right="1234"/>
        <w:rPr>
          <w:rFonts w:ascii="Times New Roman" w:hAnsi="Times New Roman" w:cs="Times New Roman"/>
          <w:shd w:val="clear" w:color="auto" w:fill="FEFFFF"/>
        </w:rPr>
      </w:pP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line="264" w:lineRule="exact"/>
        <w:ind w:left="10" w:right="1234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>Daňovníkom je fyzická alebo právnická osoba, ktorá verejné priestranstvo užíva.</w:t>
      </w:r>
    </w:p>
    <w:p w:rsidR="00CB1ADF" w:rsidRPr="00CB1ADF" w:rsidRDefault="00C71E1C" w:rsidP="00C71E1C">
      <w:pPr>
        <w:pStyle w:val="tl"/>
        <w:shd w:val="clear" w:color="auto" w:fill="FEFFFF"/>
        <w:tabs>
          <w:tab w:val="left" w:pos="6379"/>
        </w:tabs>
        <w:spacing w:before="259" w:line="278" w:lineRule="exact"/>
        <w:ind w:right="3816"/>
        <w:rPr>
          <w:rFonts w:ascii="Times New Roman" w:hAnsi="Times New Roman" w:cs="Times New Roman"/>
          <w:b/>
          <w:bCs/>
          <w:shd w:val="clear" w:color="auto" w:fill="FEFFFF"/>
        </w:rPr>
      </w:pPr>
      <w:r>
        <w:rPr>
          <w:rFonts w:ascii="Times New Roman" w:hAnsi="Times New Roman" w:cs="Times New Roman"/>
          <w:b/>
          <w:bCs/>
          <w:w w:val="111"/>
          <w:shd w:val="clear" w:color="auto" w:fill="FEFFFF"/>
        </w:rPr>
        <w:t xml:space="preserve">                                                        </w:t>
      </w:r>
      <w:r w:rsidR="00CB1ADF" w:rsidRPr="00CB1ADF">
        <w:rPr>
          <w:rFonts w:ascii="Times New Roman" w:hAnsi="Times New Roman" w:cs="Times New Roman"/>
          <w:b/>
          <w:bCs/>
          <w:w w:val="111"/>
          <w:shd w:val="clear" w:color="auto" w:fill="FEFFFF"/>
        </w:rPr>
        <w:t>§14</w:t>
      </w:r>
      <w:r w:rsidR="00CB1ADF" w:rsidRPr="00CB1ADF">
        <w:rPr>
          <w:rFonts w:ascii="Times New Roman" w:hAnsi="Times New Roman" w:cs="Times New Roman"/>
          <w:b/>
          <w:bCs/>
          <w:shd w:val="clear" w:color="auto" w:fill="FEFFFF"/>
        </w:rPr>
        <w:t xml:space="preserve"> </w:t>
      </w:r>
      <w:r w:rsidR="00CB1ADF" w:rsidRPr="00CB1ADF">
        <w:rPr>
          <w:rFonts w:ascii="Times New Roman" w:hAnsi="Times New Roman" w:cs="Times New Roman"/>
          <w:b/>
          <w:bCs/>
          <w:shd w:val="clear" w:color="auto" w:fill="FEFFFF"/>
        </w:rPr>
        <w:br/>
      </w:r>
      <w:r>
        <w:rPr>
          <w:rFonts w:ascii="Times New Roman" w:hAnsi="Times New Roman" w:cs="Times New Roman"/>
          <w:b/>
          <w:bCs/>
          <w:shd w:val="clear" w:color="auto" w:fill="FEFFFF"/>
        </w:rPr>
        <w:t xml:space="preserve">                                                        </w:t>
      </w:r>
      <w:r w:rsidR="00CB1ADF" w:rsidRPr="00CB1ADF">
        <w:rPr>
          <w:rFonts w:ascii="Times New Roman" w:hAnsi="Times New Roman" w:cs="Times New Roman"/>
          <w:b/>
          <w:bCs/>
          <w:shd w:val="clear" w:color="auto" w:fill="FEFFFF"/>
        </w:rPr>
        <w:t>Základ dane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before="9" w:line="254" w:lineRule="exact"/>
        <w:ind w:left="4" w:right="48"/>
        <w:rPr>
          <w:rFonts w:ascii="Times New Roman" w:hAnsi="Times New Roman" w:cs="Times New Roman"/>
          <w:shd w:val="clear" w:color="auto" w:fill="FEFFFF"/>
        </w:rPr>
      </w:pP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before="9" w:line="254" w:lineRule="exact"/>
        <w:ind w:left="4" w:right="48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 xml:space="preserve">Základom dane za užívanie verejného priestranstva je výmera užívaného verejného priestoru </w:t>
      </w:r>
      <w:r w:rsidRPr="00CB1ADF">
        <w:rPr>
          <w:rFonts w:ascii="Times New Roman" w:hAnsi="Times New Roman" w:cs="Times New Roman"/>
          <w:shd w:val="clear" w:color="auto" w:fill="FEFFFF"/>
        </w:rPr>
        <w:br/>
        <w:t>v m</w:t>
      </w:r>
      <w:r w:rsidRPr="00CB1ADF">
        <w:rPr>
          <w:rFonts w:ascii="Times New Roman" w:hAnsi="Times New Roman" w:cs="Times New Roman"/>
          <w:shd w:val="clear" w:color="auto" w:fill="FEFFFF"/>
          <w:vertAlign w:val="superscript"/>
        </w:rPr>
        <w:t xml:space="preserve">2 </w:t>
      </w:r>
      <w:r w:rsidRPr="00CB1ADF">
        <w:rPr>
          <w:rFonts w:ascii="Times New Roman" w:hAnsi="Times New Roman" w:cs="Times New Roman"/>
          <w:shd w:val="clear" w:color="auto" w:fill="FEFFFF"/>
        </w:rPr>
        <w:t>alebo parkovacie miesto.</w:t>
      </w:r>
    </w:p>
    <w:p w:rsidR="00CB1ADF" w:rsidRDefault="00CB1ADF" w:rsidP="00AA0249">
      <w:pPr>
        <w:pStyle w:val="tl"/>
        <w:shd w:val="clear" w:color="auto" w:fill="FEFFFF"/>
        <w:tabs>
          <w:tab w:val="left" w:pos="6379"/>
        </w:tabs>
        <w:spacing w:line="278" w:lineRule="exact"/>
        <w:ind w:left="3744" w:right="3816" w:firstLine="427"/>
        <w:rPr>
          <w:rFonts w:ascii="Times New Roman" w:hAnsi="Times New Roman" w:cs="Times New Roman"/>
          <w:b/>
          <w:bCs/>
          <w:w w:val="111"/>
          <w:shd w:val="clear" w:color="auto" w:fill="FEFFFF"/>
        </w:rPr>
      </w:pPr>
    </w:p>
    <w:p w:rsidR="00CB1ADF" w:rsidRDefault="00CB1ADF" w:rsidP="00AA0249">
      <w:pPr>
        <w:pStyle w:val="tl"/>
        <w:shd w:val="clear" w:color="auto" w:fill="FEFFFF"/>
        <w:tabs>
          <w:tab w:val="left" w:pos="6379"/>
        </w:tabs>
        <w:spacing w:line="278" w:lineRule="exact"/>
        <w:ind w:left="3744" w:right="3816" w:firstLine="427"/>
        <w:rPr>
          <w:rFonts w:ascii="Times New Roman" w:hAnsi="Times New Roman" w:cs="Times New Roman"/>
          <w:b/>
          <w:bCs/>
          <w:w w:val="111"/>
          <w:shd w:val="clear" w:color="auto" w:fill="FEFFFF"/>
        </w:rPr>
      </w:pPr>
    </w:p>
    <w:p w:rsidR="00C71E1C" w:rsidRDefault="00CB1ADF" w:rsidP="00C71E1C">
      <w:pPr>
        <w:pStyle w:val="tl"/>
        <w:shd w:val="clear" w:color="auto" w:fill="FEFFFF"/>
        <w:tabs>
          <w:tab w:val="left" w:pos="6379"/>
        </w:tabs>
        <w:spacing w:line="278" w:lineRule="exact"/>
        <w:ind w:left="3744" w:right="3816"/>
        <w:rPr>
          <w:rFonts w:ascii="Times New Roman" w:hAnsi="Times New Roman" w:cs="Times New Roman"/>
          <w:b/>
          <w:bCs/>
          <w:shd w:val="clear" w:color="auto" w:fill="FEFFFF"/>
        </w:rPr>
      </w:pPr>
      <w:r w:rsidRPr="00CB1ADF">
        <w:rPr>
          <w:rFonts w:ascii="Times New Roman" w:hAnsi="Times New Roman" w:cs="Times New Roman"/>
          <w:b/>
          <w:bCs/>
          <w:w w:val="111"/>
          <w:shd w:val="clear" w:color="auto" w:fill="FEFFFF"/>
        </w:rPr>
        <w:t>§15</w:t>
      </w:r>
      <w:r w:rsidR="00C71E1C">
        <w:rPr>
          <w:rFonts w:ascii="Times New Roman" w:hAnsi="Times New Roman" w:cs="Times New Roman"/>
          <w:b/>
          <w:bCs/>
          <w:shd w:val="clear" w:color="auto" w:fill="FEFFFF"/>
        </w:rPr>
        <w:t xml:space="preserve"> </w:t>
      </w:r>
    </w:p>
    <w:p w:rsidR="00CB1ADF" w:rsidRPr="00CB1ADF" w:rsidRDefault="00C71E1C" w:rsidP="00C71E1C">
      <w:pPr>
        <w:pStyle w:val="tl"/>
        <w:shd w:val="clear" w:color="auto" w:fill="FEFFFF"/>
        <w:tabs>
          <w:tab w:val="left" w:pos="6379"/>
        </w:tabs>
        <w:spacing w:line="278" w:lineRule="exact"/>
        <w:ind w:right="3816"/>
        <w:rPr>
          <w:rFonts w:ascii="Times New Roman" w:hAnsi="Times New Roman" w:cs="Times New Roman"/>
          <w:b/>
          <w:bCs/>
          <w:shd w:val="clear" w:color="auto" w:fill="FEFFFF"/>
        </w:rPr>
      </w:pPr>
      <w:r>
        <w:rPr>
          <w:rFonts w:ascii="Times New Roman" w:hAnsi="Times New Roman" w:cs="Times New Roman"/>
          <w:b/>
          <w:bCs/>
          <w:shd w:val="clear" w:color="auto" w:fill="FEFFFF"/>
        </w:rPr>
        <w:t xml:space="preserve">                                                        </w:t>
      </w:r>
      <w:r w:rsidR="00CB1ADF" w:rsidRPr="00CB1ADF">
        <w:rPr>
          <w:rFonts w:ascii="Times New Roman" w:hAnsi="Times New Roman" w:cs="Times New Roman"/>
          <w:b/>
          <w:bCs/>
          <w:shd w:val="clear" w:color="auto" w:fill="FEFFFF"/>
        </w:rPr>
        <w:t>Sadzba dane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before="9" w:line="254" w:lineRule="exact"/>
        <w:ind w:left="4" w:right="48"/>
        <w:rPr>
          <w:rFonts w:ascii="Times New Roman" w:hAnsi="Times New Roman" w:cs="Times New Roman"/>
          <w:shd w:val="clear" w:color="auto" w:fill="FEFFFF"/>
        </w:rPr>
      </w:pP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before="9" w:line="254" w:lineRule="exact"/>
        <w:ind w:left="4" w:right="48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>Sadzbou dane za užívanie verejného priestranstva je za :</w:t>
      </w:r>
    </w:p>
    <w:p w:rsidR="00CB1ADF" w:rsidRPr="00CB1ADF" w:rsidRDefault="00CB1ADF" w:rsidP="00AA0249">
      <w:pPr>
        <w:pStyle w:val="tl"/>
        <w:numPr>
          <w:ilvl w:val="0"/>
          <w:numId w:val="10"/>
        </w:numPr>
        <w:shd w:val="clear" w:color="auto" w:fill="FEFFFF"/>
        <w:tabs>
          <w:tab w:val="left" w:pos="6379"/>
        </w:tabs>
        <w:spacing w:line="292" w:lineRule="exact"/>
        <w:ind w:left="816" w:right="44" w:hanging="355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 xml:space="preserve">umiestnenie zariadenia na poskytovanie služieb 0,066 </w:t>
      </w:r>
      <w:r w:rsidRPr="00CB1ADF">
        <w:rPr>
          <w:rFonts w:ascii="Times New Roman" w:hAnsi="Times New Roman" w:cs="Times New Roman"/>
          <w:iCs/>
          <w:w w:val="90"/>
          <w:shd w:val="clear" w:color="auto" w:fill="FEFFFF"/>
        </w:rPr>
        <w:t>€/m</w:t>
      </w:r>
      <w:r w:rsidRPr="00CB1ADF">
        <w:rPr>
          <w:rFonts w:ascii="Times New Roman" w:hAnsi="Times New Roman" w:cs="Times New Roman"/>
          <w:iCs/>
          <w:w w:val="90"/>
          <w:shd w:val="clear" w:color="auto" w:fill="FEFFFF"/>
          <w:vertAlign w:val="superscript"/>
        </w:rPr>
        <w:t>2</w:t>
      </w:r>
      <w:r w:rsidRPr="00CB1ADF">
        <w:rPr>
          <w:rFonts w:ascii="Times New Roman" w:hAnsi="Times New Roman" w:cs="Times New Roman"/>
          <w:iCs/>
          <w:w w:val="90"/>
          <w:shd w:val="clear" w:color="auto" w:fill="FEFFFF"/>
        </w:rPr>
        <w:t xml:space="preserve"> </w:t>
      </w:r>
      <w:r w:rsidRPr="00CB1ADF">
        <w:rPr>
          <w:rFonts w:ascii="Times New Roman" w:hAnsi="Times New Roman" w:cs="Times New Roman"/>
          <w:shd w:val="clear" w:color="auto" w:fill="FEFFFF"/>
        </w:rPr>
        <w:t>a deň,</w:t>
      </w:r>
    </w:p>
    <w:p w:rsidR="00CB1ADF" w:rsidRPr="00CB1ADF" w:rsidRDefault="00CB1ADF" w:rsidP="00AA0249">
      <w:pPr>
        <w:pStyle w:val="tl"/>
        <w:numPr>
          <w:ilvl w:val="0"/>
          <w:numId w:val="10"/>
        </w:numPr>
        <w:shd w:val="clear" w:color="auto" w:fill="FEFFFF"/>
        <w:tabs>
          <w:tab w:val="left" w:pos="6379"/>
        </w:tabs>
        <w:spacing w:line="292" w:lineRule="exact"/>
        <w:ind w:left="816" w:right="44" w:hanging="355"/>
        <w:rPr>
          <w:rFonts w:ascii="Times New Roman" w:hAnsi="Times New Roman" w:cs="Times New Roman"/>
          <w:w w:val="90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 xml:space="preserve">umiestnenie predajného alebo stavebného zariadenia 0,066 </w:t>
      </w:r>
      <w:r w:rsidRPr="00CB1ADF">
        <w:rPr>
          <w:rFonts w:ascii="Times New Roman" w:hAnsi="Times New Roman" w:cs="Times New Roman"/>
          <w:iCs/>
          <w:w w:val="90"/>
          <w:shd w:val="clear" w:color="auto" w:fill="FEFFFF"/>
        </w:rPr>
        <w:t>€/m</w:t>
      </w:r>
      <w:r w:rsidRPr="00CB1ADF">
        <w:rPr>
          <w:rFonts w:ascii="Times New Roman" w:hAnsi="Times New Roman" w:cs="Times New Roman"/>
          <w:iCs/>
          <w:w w:val="90"/>
          <w:shd w:val="clear" w:color="auto" w:fill="FEFFFF"/>
          <w:vertAlign w:val="superscript"/>
        </w:rPr>
        <w:t>2</w:t>
      </w:r>
      <w:r w:rsidRPr="00CB1ADF">
        <w:rPr>
          <w:rFonts w:ascii="Times New Roman" w:hAnsi="Times New Roman" w:cs="Times New Roman"/>
          <w:iCs/>
          <w:w w:val="90"/>
          <w:shd w:val="clear" w:color="auto" w:fill="FEFFFF"/>
        </w:rPr>
        <w:t xml:space="preserve"> </w:t>
      </w:r>
      <w:r w:rsidRPr="00CB1ADF">
        <w:rPr>
          <w:rFonts w:ascii="Times New Roman" w:hAnsi="Times New Roman" w:cs="Times New Roman"/>
          <w:w w:val="90"/>
          <w:shd w:val="clear" w:color="auto" w:fill="FEFFFF"/>
        </w:rPr>
        <w:t>a deň,</w:t>
      </w:r>
    </w:p>
    <w:p w:rsidR="00CB1ADF" w:rsidRPr="00CB1ADF" w:rsidRDefault="00CB1ADF" w:rsidP="00AA0249">
      <w:pPr>
        <w:pStyle w:val="tl"/>
        <w:numPr>
          <w:ilvl w:val="0"/>
          <w:numId w:val="10"/>
        </w:numPr>
        <w:shd w:val="clear" w:color="auto" w:fill="FEFFFF"/>
        <w:tabs>
          <w:tab w:val="left" w:pos="6379"/>
        </w:tabs>
        <w:spacing w:line="292" w:lineRule="exact"/>
        <w:ind w:left="816" w:right="44" w:hanging="355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>predaj za použitie trhového miesta  7 €,</w:t>
      </w:r>
    </w:p>
    <w:p w:rsidR="00CB1ADF" w:rsidRPr="00CB1ADF" w:rsidRDefault="00CB1ADF" w:rsidP="00AA0249">
      <w:pPr>
        <w:pStyle w:val="tl"/>
        <w:numPr>
          <w:ilvl w:val="0"/>
          <w:numId w:val="10"/>
        </w:numPr>
        <w:shd w:val="clear" w:color="auto" w:fill="FEFFFF"/>
        <w:tabs>
          <w:tab w:val="left" w:pos="6379"/>
        </w:tabs>
        <w:spacing w:line="292" w:lineRule="exact"/>
        <w:ind w:left="816" w:right="44" w:hanging="355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 xml:space="preserve">umiestnenie zariadenia cirkusu a lunaparku a iných atrakcií za m2 plochy a deň </w:t>
      </w:r>
      <w:r w:rsidRPr="00CB1ADF">
        <w:rPr>
          <w:rFonts w:ascii="Times New Roman" w:hAnsi="Times New Roman" w:cs="Times New Roman"/>
          <w:shd w:val="clear" w:color="auto" w:fill="FEFFFF"/>
        </w:rPr>
        <w:br/>
        <w:t>0,066 €,</w:t>
      </w:r>
    </w:p>
    <w:p w:rsidR="00CB1ADF" w:rsidRPr="00CB1ADF" w:rsidRDefault="00CB1ADF" w:rsidP="00AA0249">
      <w:pPr>
        <w:pStyle w:val="tl"/>
        <w:numPr>
          <w:ilvl w:val="0"/>
          <w:numId w:val="10"/>
        </w:numPr>
        <w:shd w:val="clear" w:color="auto" w:fill="FEFFFF"/>
        <w:tabs>
          <w:tab w:val="left" w:pos="6379"/>
        </w:tabs>
        <w:spacing w:line="292" w:lineRule="exact"/>
        <w:ind w:left="816" w:right="44" w:hanging="355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 xml:space="preserve">umiestnenie skládky viac ako na 7 dní 0,165 </w:t>
      </w:r>
      <w:r w:rsidRPr="00CB1ADF">
        <w:rPr>
          <w:rFonts w:ascii="Times New Roman" w:hAnsi="Times New Roman" w:cs="Times New Roman"/>
          <w:iCs/>
          <w:w w:val="90"/>
          <w:shd w:val="clear" w:color="auto" w:fill="FEFFFF"/>
        </w:rPr>
        <w:t>€/m</w:t>
      </w:r>
      <w:r w:rsidRPr="00CB1ADF">
        <w:rPr>
          <w:rFonts w:ascii="Times New Roman" w:hAnsi="Times New Roman" w:cs="Times New Roman"/>
          <w:iCs/>
          <w:w w:val="90"/>
          <w:shd w:val="clear" w:color="auto" w:fill="FEFFFF"/>
          <w:vertAlign w:val="superscript"/>
        </w:rPr>
        <w:t>2</w:t>
      </w:r>
      <w:r w:rsidRPr="00CB1ADF">
        <w:rPr>
          <w:rFonts w:ascii="Times New Roman" w:hAnsi="Times New Roman" w:cs="Times New Roman"/>
          <w:iCs/>
          <w:w w:val="90"/>
          <w:shd w:val="clear" w:color="auto" w:fill="FEFFFF"/>
        </w:rPr>
        <w:t xml:space="preserve"> </w:t>
      </w:r>
      <w:r w:rsidRPr="00CB1ADF">
        <w:rPr>
          <w:rFonts w:ascii="Times New Roman" w:hAnsi="Times New Roman" w:cs="Times New Roman"/>
          <w:shd w:val="clear" w:color="auto" w:fill="FEFFFF"/>
        </w:rPr>
        <w:t>a deň</w:t>
      </w:r>
    </w:p>
    <w:p w:rsidR="00CB1ADF" w:rsidRPr="00CB1ADF" w:rsidRDefault="00CB1ADF" w:rsidP="00AA0249">
      <w:pPr>
        <w:pStyle w:val="tl"/>
        <w:numPr>
          <w:ilvl w:val="0"/>
          <w:numId w:val="10"/>
        </w:numPr>
        <w:shd w:val="clear" w:color="auto" w:fill="FEFFFF"/>
        <w:tabs>
          <w:tab w:val="left" w:pos="6379"/>
        </w:tabs>
        <w:spacing w:line="292" w:lineRule="exact"/>
        <w:ind w:left="816" w:right="44" w:hanging="355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>trvalé parkovanie vozidiel: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line="278" w:lineRule="exact"/>
        <w:ind w:left="1406" w:right="3960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 xml:space="preserve">osobné motorové vozidlo </w:t>
      </w:r>
      <w:r w:rsidRPr="00CB1ADF">
        <w:rPr>
          <w:rFonts w:ascii="Times New Roman" w:hAnsi="Times New Roman" w:cs="Times New Roman"/>
          <w:w w:val="116"/>
          <w:shd w:val="clear" w:color="auto" w:fill="FEFFFF"/>
        </w:rPr>
        <w:t xml:space="preserve">3,3 </w:t>
      </w:r>
      <w:r w:rsidRPr="00CB1ADF">
        <w:rPr>
          <w:rFonts w:ascii="Times New Roman" w:hAnsi="Times New Roman" w:cs="Times New Roman"/>
          <w:shd w:val="clear" w:color="auto" w:fill="FEFFFF"/>
        </w:rPr>
        <w:t xml:space="preserve">€ ročne, </w:t>
      </w:r>
      <w:r w:rsidRPr="00CB1ADF">
        <w:rPr>
          <w:rFonts w:ascii="Times New Roman" w:hAnsi="Times New Roman" w:cs="Times New Roman"/>
          <w:shd w:val="clear" w:color="auto" w:fill="FEFFFF"/>
        </w:rPr>
        <w:br/>
        <w:t>nákladné motorové vozidlo 33 € ročne.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line="278" w:lineRule="exact"/>
        <w:ind w:left="1406" w:right="3960"/>
        <w:rPr>
          <w:rFonts w:ascii="Times New Roman" w:hAnsi="Times New Roman" w:cs="Times New Roman"/>
          <w:shd w:val="clear" w:color="auto" w:fill="FEFFFF"/>
        </w:rPr>
      </w:pP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before="312" w:line="244" w:lineRule="exact"/>
        <w:ind w:left="4243"/>
        <w:rPr>
          <w:rFonts w:ascii="Times New Roman" w:hAnsi="Times New Roman" w:cs="Times New Roman"/>
          <w:b/>
          <w:bCs/>
          <w:shd w:val="clear" w:color="auto" w:fill="FEFFFF"/>
        </w:rPr>
      </w:pPr>
      <w:r w:rsidRPr="00CB1ADF">
        <w:rPr>
          <w:rFonts w:ascii="Times New Roman" w:hAnsi="Times New Roman" w:cs="Times New Roman"/>
          <w:b/>
          <w:bCs/>
          <w:w w:val="108"/>
          <w:shd w:val="clear" w:color="auto" w:fill="FEFFFF"/>
        </w:rPr>
        <w:lastRenderedPageBreak/>
        <w:t>§ 16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line="273" w:lineRule="exact"/>
        <w:ind w:left="2980"/>
        <w:rPr>
          <w:rFonts w:ascii="Times New Roman" w:hAnsi="Times New Roman" w:cs="Times New Roman"/>
          <w:b/>
          <w:bCs/>
          <w:shd w:val="clear" w:color="auto" w:fill="FEFFFF"/>
        </w:rPr>
      </w:pPr>
      <w:r w:rsidRPr="00CB1ADF">
        <w:rPr>
          <w:rFonts w:ascii="Times New Roman" w:hAnsi="Times New Roman" w:cs="Times New Roman"/>
          <w:b/>
          <w:bCs/>
          <w:shd w:val="clear" w:color="auto" w:fill="FEFFFF"/>
        </w:rPr>
        <w:t>Vznik a zánik daňovej povinnosti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before="9" w:line="259" w:lineRule="exact"/>
        <w:ind w:left="52"/>
        <w:rPr>
          <w:rFonts w:ascii="Times New Roman" w:hAnsi="Times New Roman" w:cs="Times New Roman"/>
          <w:b/>
          <w:shd w:val="clear" w:color="auto" w:fill="FEFFFF"/>
        </w:rPr>
      </w:pP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before="9" w:line="259" w:lineRule="exact"/>
        <w:ind w:left="52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 xml:space="preserve">Daňová povinnosť vzniká dňom začatia osobitného užívania verejného priestranstva a zaniká </w:t>
      </w:r>
      <w:r w:rsidRPr="00CB1ADF">
        <w:rPr>
          <w:rFonts w:ascii="Times New Roman" w:hAnsi="Times New Roman" w:cs="Times New Roman"/>
          <w:shd w:val="clear" w:color="auto" w:fill="FEFFFF"/>
        </w:rPr>
        <w:br/>
        <w:t>dňom skončenia osobitného užívania verejného priestranstva.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before="264" w:line="278" w:lineRule="exact"/>
        <w:ind w:right="3695"/>
        <w:rPr>
          <w:rFonts w:ascii="Times New Roman" w:hAnsi="Times New Roman" w:cs="Times New Roman"/>
          <w:b/>
          <w:bCs/>
          <w:shd w:val="clear" w:color="auto" w:fill="FEFFFF"/>
        </w:rPr>
      </w:pPr>
      <w:r w:rsidRPr="00CB1ADF">
        <w:rPr>
          <w:rFonts w:ascii="Times New Roman" w:hAnsi="Times New Roman" w:cs="Times New Roman"/>
          <w:b/>
          <w:bCs/>
          <w:w w:val="106"/>
          <w:shd w:val="clear" w:color="auto" w:fill="FEFFFF"/>
        </w:rPr>
        <w:t xml:space="preserve">                                      </w:t>
      </w:r>
      <w:r w:rsidR="00C71E1C">
        <w:rPr>
          <w:rFonts w:ascii="Times New Roman" w:hAnsi="Times New Roman" w:cs="Times New Roman"/>
          <w:b/>
          <w:bCs/>
          <w:w w:val="106"/>
          <w:shd w:val="clear" w:color="auto" w:fill="FEFFFF"/>
        </w:rPr>
        <w:t xml:space="preserve">                            </w:t>
      </w:r>
      <w:r w:rsidRPr="00CB1ADF">
        <w:rPr>
          <w:rFonts w:ascii="Times New Roman" w:hAnsi="Times New Roman" w:cs="Times New Roman"/>
          <w:b/>
          <w:bCs/>
          <w:w w:val="106"/>
          <w:shd w:val="clear" w:color="auto" w:fill="FEFFFF"/>
        </w:rPr>
        <w:t>§17</w:t>
      </w:r>
      <w:r w:rsidRPr="00CB1ADF">
        <w:rPr>
          <w:rFonts w:ascii="Times New Roman" w:hAnsi="Times New Roman" w:cs="Times New Roman"/>
          <w:b/>
          <w:bCs/>
          <w:shd w:val="clear" w:color="auto" w:fill="FEFFFF"/>
        </w:rPr>
        <w:br/>
        <w:t xml:space="preserve">                               </w:t>
      </w:r>
      <w:r w:rsidR="00C71E1C">
        <w:rPr>
          <w:rFonts w:ascii="Times New Roman" w:hAnsi="Times New Roman" w:cs="Times New Roman"/>
          <w:b/>
          <w:bCs/>
          <w:shd w:val="clear" w:color="auto" w:fill="FEFFFF"/>
        </w:rPr>
        <w:t xml:space="preserve">                              </w:t>
      </w:r>
      <w:r w:rsidRPr="00CB1ADF">
        <w:rPr>
          <w:rFonts w:ascii="Times New Roman" w:hAnsi="Times New Roman" w:cs="Times New Roman"/>
          <w:b/>
          <w:bCs/>
          <w:shd w:val="clear" w:color="auto" w:fill="FEFFFF"/>
        </w:rPr>
        <w:t>Správca dane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line="259" w:lineRule="exact"/>
        <w:ind w:left="19" w:right="19"/>
        <w:rPr>
          <w:rFonts w:ascii="Times New Roman" w:hAnsi="Times New Roman" w:cs="Times New Roman"/>
          <w:shd w:val="clear" w:color="auto" w:fill="FEFFFF"/>
        </w:rPr>
      </w:pP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line="259" w:lineRule="exact"/>
        <w:ind w:left="19" w:right="19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>Miestne príslušnou obcou je obec, na ktorej území sa užívané verejné priestranstvo nachádza.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line="259" w:lineRule="exact"/>
        <w:ind w:left="19" w:right="19"/>
        <w:rPr>
          <w:rFonts w:ascii="Times New Roman" w:hAnsi="Times New Roman" w:cs="Times New Roman"/>
          <w:shd w:val="clear" w:color="auto" w:fill="FEFFFF"/>
        </w:rPr>
      </w:pP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line="259" w:lineRule="exact"/>
        <w:ind w:left="19" w:right="19"/>
        <w:rPr>
          <w:rFonts w:ascii="Times New Roman" w:hAnsi="Times New Roman" w:cs="Times New Roman"/>
          <w:bCs/>
          <w:shd w:val="clear" w:color="auto" w:fill="FEFFFF"/>
        </w:rPr>
      </w:pPr>
    </w:p>
    <w:p w:rsidR="00CB1ADF" w:rsidRPr="00CB1ADF" w:rsidRDefault="00C71E1C" w:rsidP="00C71E1C">
      <w:pPr>
        <w:pStyle w:val="tl"/>
        <w:shd w:val="clear" w:color="auto" w:fill="FEFFFF"/>
        <w:tabs>
          <w:tab w:val="left" w:pos="6379"/>
        </w:tabs>
        <w:spacing w:before="244" w:line="278" w:lineRule="exact"/>
        <w:ind w:right="2400"/>
        <w:rPr>
          <w:rFonts w:ascii="Times New Roman" w:hAnsi="Times New Roman" w:cs="Times New Roman"/>
          <w:b/>
          <w:bCs/>
          <w:shd w:val="clear" w:color="auto" w:fill="FEFFFF"/>
        </w:rPr>
      </w:pPr>
      <w:r>
        <w:rPr>
          <w:rFonts w:ascii="Times New Roman" w:hAnsi="Times New Roman" w:cs="Times New Roman"/>
          <w:bCs/>
          <w:shd w:val="clear" w:color="auto" w:fill="FEFFFF"/>
        </w:rPr>
        <w:t xml:space="preserve">                                          </w:t>
      </w:r>
      <w:r w:rsidR="00CB1ADF" w:rsidRPr="00CB1ADF">
        <w:rPr>
          <w:rFonts w:ascii="Times New Roman" w:hAnsi="Times New Roman" w:cs="Times New Roman"/>
          <w:b/>
          <w:bCs/>
          <w:shd w:val="clear" w:color="auto" w:fill="FEFFFF"/>
        </w:rPr>
        <w:t>e) DAŇ ZA PREDAJNÉ AUTOMATY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before="244" w:line="278" w:lineRule="exact"/>
        <w:ind w:left="2443" w:right="2400"/>
        <w:rPr>
          <w:rFonts w:ascii="Times New Roman" w:hAnsi="Times New Roman" w:cs="Times New Roman"/>
          <w:b/>
          <w:bCs/>
          <w:shd w:val="clear" w:color="auto" w:fill="FEFFFF"/>
        </w:rPr>
      </w:pPr>
      <w:r w:rsidRPr="00CB1ADF">
        <w:rPr>
          <w:rFonts w:ascii="Times New Roman" w:hAnsi="Times New Roman" w:cs="Times New Roman"/>
          <w:b/>
          <w:bCs/>
          <w:w w:val="108"/>
          <w:shd w:val="clear" w:color="auto" w:fill="FEFFFF"/>
        </w:rPr>
        <w:t xml:space="preserve">                              § 18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line="268" w:lineRule="exact"/>
        <w:ind w:left="3839" w:right="5"/>
        <w:rPr>
          <w:rFonts w:ascii="Times New Roman" w:hAnsi="Times New Roman" w:cs="Times New Roman"/>
          <w:b/>
          <w:bCs/>
          <w:shd w:val="clear" w:color="auto" w:fill="FEFFFF"/>
        </w:rPr>
      </w:pPr>
      <w:r w:rsidRPr="00CB1ADF">
        <w:rPr>
          <w:rFonts w:ascii="Times New Roman" w:hAnsi="Times New Roman" w:cs="Times New Roman"/>
          <w:b/>
          <w:bCs/>
          <w:shd w:val="clear" w:color="auto" w:fill="FEFFFF"/>
        </w:rPr>
        <w:t>Predmet dane</w:t>
      </w:r>
    </w:p>
    <w:p w:rsidR="00CB1ADF" w:rsidRDefault="00CB1ADF" w:rsidP="00AA0249">
      <w:pPr>
        <w:pStyle w:val="tl"/>
        <w:shd w:val="clear" w:color="auto" w:fill="FEFFFF"/>
        <w:tabs>
          <w:tab w:val="left" w:pos="6379"/>
        </w:tabs>
        <w:spacing w:before="9" w:line="259" w:lineRule="exact"/>
        <w:ind w:left="52" w:right="5"/>
        <w:rPr>
          <w:rFonts w:ascii="Times New Roman" w:hAnsi="Times New Roman" w:cs="Times New Roman"/>
          <w:shd w:val="clear" w:color="auto" w:fill="FEFFFF"/>
        </w:rPr>
      </w:pP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before="9" w:line="259" w:lineRule="exact"/>
        <w:ind w:left="52" w:right="5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 xml:space="preserve">Predmetom dane za predajné automaty sú prístroje a automaty, ktoré vydávajú tovar za </w:t>
      </w:r>
      <w:r w:rsidRPr="00CB1ADF">
        <w:rPr>
          <w:rFonts w:ascii="Times New Roman" w:hAnsi="Times New Roman" w:cs="Times New Roman"/>
          <w:shd w:val="clear" w:color="auto" w:fill="FEFFFF"/>
        </w:rPr>
        <w:br/>
        <w:t>odplatu a sú umiestnené v priestoroch prístupných verejnosti.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before="264" w:line="273" w:lineRule="exact"/>
        <w:ind w:left="3916" w:right="3892"/>
        <w:rPr>
          <w:rFonts w:ascii="Times New Roman" w:hAnsi="Times New Roman" w:cs="Times New Roman"/>
          <w:b/>
          <w:bCs/>
          <w:shd w:val="clear" w:color="auto" w:fill="FEFFFF"/>
        </w:rPr>
      </w:pPr>
      <w:r w:rsidRPr="00CB1ADF">
        <w:rPr>
          <w:rFonts w:ascii="Times New Roman" w:hAnsi="Times New Roman" w:cs="Times New Roman"/>
          <w:b/>
          <w:bCs/>
          <w:w w:val="108"/>
          <w:shd w:val="clear" w:color="auto" w:fill="FEFFFF"/>
        </w:rPr>
        <w:t xml:space="preserve">      §19</w:t>
      </w:r>
      <w:r w:rsidRPr="00CB1ADF">
        <w:rPr>
          <w:rFonts w:ascii="Times New Roman" w:hAnsi="Times New Roman" w:cs="Times New Roman"/>
          <w:b/>
          <w:bCs/>
          <w:shd w:val="clear" w:color="auto" w:fill="FEFFFF"/>
        </w:rPr>
        <w:t xml:space="preserve"> </w:t>
      </w:r>
      <w:r w:rsidRPr="00CB1ADF">
        <w:rPr>
          <w:rFonts w:ascii="Times New Roman" w:hAnsi="Times New Roman" w:cs="Times New Roman"/>
          <w:b/>
          <w:bCs/>
          <w:shd w:val="clear" w:color="auto" w:fill="FEFFFF"/>
        </w:rPr>
        <w:br/>
        <w:t>Daňovník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line="264" w:lineRule="exact"/>
        <w:ind w:left="19" w:right="566"/>
        <w:rPr>
          <w:rFonts w:ascii="Times New Roman" w:hAnsi="Times New Roman" w:cs="Times New Roman"/>
          <w:shd w:val="clear" w:color="auto" w:fill="FEFFFF"/>
        </w:rPr>
      </w:pP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line="264" w:lineRule="exact"/>
        <w:ind w:left="19" w:right="566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>Daňovníkom je fyzická alebo právnická osoba, ktorá predmetné automaty prevádzkuje.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before="254" w:line="268" w:lineRule="exact"/>
        <w:ind w:left="47" w:right="3887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b/>
          <w:bCs/>
          <w:w w:val="108"/>
          <w:shd w:val="clear" w:color="auto" w:fill="FEFFFF"/>
        </w:rPr>
        <w:t xml:space="preserve">                                                                  §20</w:t>
      </w:r>
      <w:r w:rsidRPr="00CB1ADF">
        <w:rPr>
          <w:rFonts w:ascii="Times New Roman" w:hAnsi="Times New Roman" w:cs="Times New Roman"/>
          <w:b/>
          <w:bCs/>
          <w:shd w:val="clear" w:color="auto" w:fill="FEFFFF"/>
        </w:rPr>
        <w:br/>
        <w:t xml:space="preserve">                                                              </w:t>
      </w:r>
      <w:r w:rsidR="00C71E1C">
        <w:rPr>
          <w:rFonts w:ascii="Times New Roman" w:hAnsi="Times New Roman" w:cs="Times New Roman"/>
          <w:b/>
          <w:bCs/>
          <w:shd w:val="clear" w:color="auto" w:fill="FEFFFF"/>
        </w:rPr>
        <w:t xml:space="preserve">  </w:t>
      </w:r>
      <w:r w:rsidRPr="00CB1ADF">
        <w:rPr>
          <w:rFonts w:ascii="Times New Roman" w:hAnsi="Times New Roman" w:cs="Times New Roman"/>
          <w:b/>
          <w:bCs/>
          <w:shd w:val="clear" w:color="auto" w:fill="FEFFFF"/>
        </w:rPr>
        <w:t xml:space="preserve">Základ dane </w:t>
      </w:r>
      <w:r w:rsidRPr="00CB1ADF">
        <w:rPr>
          <w:rFonts w:ascii="Times New Roman" w:hAnsi="Times New Roman" w:cs="Times New Roman"/>
          <w:b/>
          <w:bCs/>
          <w:shd w:val="clear" w:color="auto" w:fill="FEFFFF"/>
        </w:rPr>
        <w:br/>
      </w:r>
      <w:r w:rsidRPr="00CB1ADF">
        <w:rPr>
          <w:rFonts w:ascii="Times New Roman" w:hAnsi="Times New Roman" w:cs="Times New Roman"/>
          <w:shd w:val="clear" w:color="auto" w:fill="FEFFFF"/>
        </w:rPr>
        <w:t>Základom dane je počet predajných automatov.</w:t>
      </w:r>
    </w:p>
    <w:p w:rsidR="00CB1ADF" w:rsidRPr="00CB1ADF" w:rsidRDefault="000E3567" w:rsidP="000E3567">
      <w:pPr>
        <w:pStyle w:val="tl"/>
        <w:shd w:val="clear" w:color="auto" w:fill="FEFFFF"/>
        <w:tabs>
          <w:tab w:val="left" w:pos="6379"/>
        </w:tabs>
        <w:spacing w:before="264" w:line="268" w:lineRule="exact"/>
        <w:ind w:left="47" w:right="3882"/>
        <w:jc w:val="center"/>
        <w:rPr>
          <w:rFonts w:ascii="Times New Roman" w:hAnsi="Times New Roman" w:cs="Times New Roman"/>
          <w:b/>
          <w:shd w:val="clear" w:color="auto" w:fill="FEFFFF"/>
        </w:rPr>
      </w:pPr>
      <w:r>
        <w:rPr>
          <w:rFonts w:ascii="Times New Roman" w:hAnsi="Times New Roman" w:cs="Times New Roman"/>
          <w:b/>
          <w:bCs/>
          <w:w w:val="108"/>
          <w:shd w:val="clear" w:color="auto" w:fill="FEFFFF"/>
        </w:rPr>
        <w:t xml:space="preserve">                                                      </w:t>
      </w:r>
      <w:r w:rsidR="00C71E1C">
        <w:rPr>
          <w:rFonts w:ascii="Times New Roman" w:hAnsi="Times New Roman" w:cs="Times New Roman"/>
          <w:b/>
          <w:bCs/>
          <w:w w:val="108"/>
          <w:shd w:val="clear" w:color="auto" w:fill="FEFFFF"/>
        </w:rPr>
        <w:t xml:space="preserve">     </w:t>
      </w:r>
      <w:r w:rsidR="00CB1ADF" w:rsidRPr="00CB1ADF">
        <w:rPr>
          <w:rFonts w:ascii="Times New Roman" w:hAnsi="Times New Roman" w:cs="Times New Roman"/>
          <w:b/>
          <w:bCs/>
          <w:w w:val="108"/>
          <w:shd w:val="clear" w:color="auto" w:fill="FEFFFF"/>
        </w:rPr>
        <w:t>§21</w:t>
      </w:r>
      <w:r w:rsidR="00CB1ADF" w:rsidRPr="00CB1ADF">
        <w:rPr>
          <w:rFonts w:ascii="Times New Roman" w:hAnsi="Times New Roman" w:cs="Times New Roman"/>
          <w:b/>
          <w:bCs/>
          <w:shd w:val="clear" w:color="auto" w:fill="FEFFFF"/>
        </w:rPr>
        <w:t xml:space="preserve"> </w:t>
      </w:r>
      <w:r w:rsidR="00CB1ADF" w:rsidRPr="00CB1ADF">
        <w:rPr>
          <w:rFonts w:ascii="Times New Roman" w:hAnsi="Times New Roman" w:cs="Times New Roman"/>
          <w:b/>
          <w:bCs/>
          <w:shd w:val="clear" w:color="auto" w:fill="FEFFFF"/>
        </w:rPr>
        <w:br/>
        <w:t xml:space="preserve">                                                            Sadzba dane </w:t>
      </w:r>
      <w:r w:rsidR="00CB1ADF" w:rsidRPr="00CB1ADF">
        <w:rPr>
          <w:rFonts w:ascii="Times New Roman" w:hAnsi="Times New Roman" w:cs="Times New Roman"/>
          <w:b/>
          <w:bCs/>
          <w:shd w:val="clear" w:color="auto" w:fill="FEFFFF"/>
        </w:rPr>
        <w:br/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before="264" w:line="268" w:lineRule="exact"/>
        <w:ind w:left="47" w:right="3882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>1) Sadzba dane za predajné automaty je:</w:t>
      </w:r>
    </w:p>
    <w:p w:rsidR="00CB1ADF" w:rsidRPr="00CB1ADF" w:rsidRDefault="00CB1ADF" w:rsidP="00AA0249">
      <w:pPr>
        <w:pStyle w:val="tl"/>
        <w:numPr>
          <w:ilvl w:val="0"/>
          <w:numId w:val="11"/>
        </w:numPr>
        <w:shd w:val="clear" w:color="auto" w:fill="FEFFFF"/>
        <w:tabs>
          <w:tab w:val="left" w:pos="6379"/>
        </w:tabs>
        <w:spacing w:before="9" w:line="268" w:lineRule="exact"/>
        <w:ind w:left="892" w:right="14" w:hanging="379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bCs/>
          <w:shd w:val="clear" w:color="auto" w:fill="FEFFFF"/>
        </w:rPr>
        <w:t xml:space="preserve">50 </w:t>
      </w:r>
      <w:r w:rsidRPr="00CB1ADF">
        <w:rPr>
          <w:rFonts w:ascii="Times New Roman" w:hAnsi="Times New Roman" w:cs="Times New Roman"/>
          <w:shd w:val="clear" w:color="auto" w:fill="FEFFFF"/>
        </w:rPr>
        <w:t xml:space="preserve">€ ročne za predajný automat obsahujúci v skladbe ponúkaného tovaru najviac </w:t>
      </w:r>
      <w:r w:rsidRPr="00CB1ADF">
        <w:rPr>
          <w:rFonts w:ascii="Times New Roman" w:hAnsi="Times New Roman" w:cs="Times New Roman"/>
          <w:shd w:val="clear" w:color="auto" w:fill="FEFFFF"/>
        </w:rPr>
        <w:br/>
        <w:t>10 druhov tovarov,</w:t>
      </w:r>
    </w:p>
    <w:p w:rsidR="00CB1ADF" w:rsidRPr="00CB1ADF" w:rsidRDefault="00CB1ADF" w:rsidP="00AA0249">
      <w:pPr>
        <w:pStyle w:val="tl"/>
        <w:numPr>
          <w:ilvl w:val="0"/>
          <w:numId w:val="12"/>
        </w:numPr>
        <w:shd w:val="clear" w:color="auto" w:fill="FEFFFF"/>
        <w:tabs>
          <w:tab w:val="left" w:pos="6379"/>
        </w:tabs>
        <w:spacing w:before="14" w:line="268" w:lineRule="exact"/>
        <w:ind w:left="503" w:right="14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bCs/>
          <w:shd w:val="clear" w:color="auto" w:fill="FEFFFF"/>
        </w:rPr>
        <w:t xml:space="preserve">99 </w:t>
      </w:r>
      <w:r w:rsidRPr="00CB1ADF">
        <w:rPr>
          <w:rFonts w:ascii="Times New Roman" w:hAnsi="Times New Roman" w:cs="Times New Roman"/>
          <w:shd w:val="clear" w:color="auto" w:fill="FEFFFF"/>
        </w:rPr>
        <w:t xml:space="preserve">€ ročne za automat ponúkajúci v skladbe tovaru alkoholické nápoje a tabakové </w:t>
      </w:r>
      <w:r w:rsidRPr="00CB1ADF">
        <w:rPr>
          <w:rFonts w:ascii="Times New Roman" w:hAnsi="Times New Roman" w:cs="Times New Roman"/>
          <w:shd w:val="clear" w:color="auto" w:fill="FEFFFF"/>
        </w:rPr>
        <w:br/>
        <w:t xml:space="preserve">       výrobky.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before="14" w:line="268" w:lineRule="exact"/>
        <w:ind w:left="503" w:right="14"/>
        <w:rPr>
          <w:rFonts w:ascii="Times New Roman" w:hAnsi="Times New Roman" w:cs="Times New Roman"/>
          <w:shd w:val="clear" w:color="auto" w:fill="FEFFFF"/>
        </w:rPr>
      </w:pPr>
    </w:p>
    <w:p w:rsidR="00CB1ADF" w:rsidRPr="00CB1ADF" w:rsidRDefault="00CB1ADF" w:rsidP="00AA0249">
      <w:pPr>
        <w:tabs>
          <w:tab w:val="left" w:pos="420"/>
          <w:tab w:val="left" w:pos="6379"/>
        </w:tabs>
        <w:rPr>
          <w:rFonts w:eastAsia="Times New Roman"/>
        </w:rPr>
      </w:pPr>
      <w:r w:rsidRPr="00CB1ADF">
        <w:rPr>
          <w:rFonts w:eastAsia="Times New Roman"/>
        </w:rPr>
        <w:t xml:space="preserve">Prevádzkovateľ </w:t>
      </w:r>
      <w:r w:rsidRPr="00CB1ADF">
        <w:rPr>
          <w:rFonts w:eastAsia="Times New Roman"/>
          <w:bCs/>
        </w:rPr>
        <w:t>je povinný</w:t>
      </w:r>
      <w:r w:rsidRPr="00CB1ADF">
        <w:rPr>
          <w:rFonts w:eastAsia="Times New Roman"/>
        </w:rPr>
        <w:t xml:space="preserve"> označiť každý predajný automat štítkom s uvedením týchto</w:t>
      </w:r>
    </w:p>
    <w:p w:rsidR="00CB1ADF" w:rsidRPr="00CB1ADF" w:rsidRDefault="00CB1ADF" w:rsidP="00AA0249">
      <w:pPr>
        <w:tabs>
          <w:tab w:val="left" w:pos="6379"/>
        </w:tabs>
        <w:rPr>
          <w:rFonts w:eastAsia="Times New Roman"/>
        </w:rPr>
      </w:pPr>
      <w:r w:rsidRPr="00CB1ADF">
        <w:rPr>
          <w:rFonts w:eastAsia="Times New Roman"/>
        </w:rPr>
        <w:t>údajov:</w:t>
      </w:r>
    </w:p>
    <w:p w:rsidR="00CB1ADF" w:rsidRPr="00CB1ADF" w:rsidRDefault="00CB1ADF" w:rsidP="00AA0249">
      <w:pPr>
        <w:tabs>
          <w:tab w:val="left" w:pos="6379"/>
        </w:tabs>
      </w:pPr>
      <w:r w:rsidRPr="00CB1ADF">
        <w:t>a)  názov firmy, resp. meno podnikateľa</w:t>
      </w:r>
    </w:p>
    <w:p w:rsidR="00CB1ADF" w:rsidRPr="00CB1ADF" w:rsidRDefault="00CB1ADF" w:rsidP="00AA0249">
      <w:pPr>
        <w:tabs>
          <w:tab w:val="left" w:pos="6379"/>
        </w:tabs>
      </w:pPr>
      <w:r w:rsidRPr="00CB1ADF">
        <w:t>b)  adresa</w:t>
      </w:r>
    </w:p>
    <w:p w:rsidR="00CB1ADF" w:rsidRPr="00CB1ADF" w:rsidRDefault="00CB1ADF" w:rsidP="00AA0249">
      <w:pPr>
        <w:tabs>
          <w:tab w:val="left" w:pos="6379"/>
        </w:tabs>
      </w:pPr>
      <w:r w:rsidRPr="00CB1ADF">
        <w:t>c)  dátum umiestnenia a začatia prevádzkovania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before="14" w:line="268" w:lineRule="exact"/>
        <w:ind w:right="14"/>
        <w:rPr>
          <w:rFonts w:ascii="Times New Roman" w:hAnsi="Times New Roman" w:cs="Times New Roman"/>
          <w:w w:val="106"/>
          <w:shd w:val="clear" w:color="auto" w:fill="FEFFFF"/>
        </w:rPr>
      </w:pPr>
      <w:r w:rsidRPr="00CB1ADF">
        <w:rPr>
          <w:rFonts w:ascii="Times New Roman" w:hAnsi="Times New Roman" w:cs="Times New Roman"/>
        </w:rPr>
        <w:t>d)  druh predajného automatu</w:t>
      </w:r>
    </w:p>
    <w:p w:rsidR="00C71E1C" w:rsidRDefault="00CB1ADF" w:rsidP="00AA0249">
      <w:pPr>
        <w:pStyle w:val="tl"/>
        <w:shd w:val="clear" w:color="auto" w:fill="FEFFFF"/>
        <w:tabs>
          <w:tab w:val="left" w:pos="6379"/>
        </w:tabs>
        <w:spacing w:before="14" w:line="268" w:lineRule="exact"/>
        <w:ind w:left="503" w:right="14"/>
        <w:rPr>
          <w:rFonts w:ascii="Times New Roman" w:hAnsi="Times New Roman" w:cs="Times New Roman"/>
          <w:b/>
          <w:bCs/>
          <w:w w:val="106"/>
          <w:shd w:val="clear" w:color="auto" w:fill="FEFFFF"/>
        </w:rPr>
      </w:pPr>
      <w:r w:rsidRPr="00CB1ADF">
        <w:rPr>
          <w:rFonts w:ascii="Times New Roman" w:hAnsi="Times New Roman" w:cs="Times New Roman"/>
          <w:b/>
          <w:bCs/>
          <w:w w:val="106"/>
          <w:shd w:val="clear" w:color="auto" w:fill="FEFFFF"/>
        </w:rPr>
        <w:t xml:space="preserve">                                                            </w:t>
      </w:r>
    </w:p>
    <w:p w:rsidR="00C71E1C" w:rsidRDefault="00C71E1C" w:rsidP="00AA0249">
      <w:pPr>
        <w:pStyle w:val="tl"/>
        <w:shd w:val="clear" w:color="auto" w:fill="FEFFFF"/>
        <w:tabs>
          <w:tab w:val="left" w:pos="6379"/>
        </w:tabs>
        <w:spacing w:before="14" w:line="268" w:lineRule="exact"/>
        <w:ind w:left="503" w:right="14"/>
        <w:rPr>
          <w:rFonts w:ascii="Times New Roman" w:hAnsi="Times New Roman" w:cs="Times New Roman"/>
          <w:b/>
          <w:bCs/>
          <w:w w:val="106"/>
          <w:shd w:val="clear" w:color="auto" w:fill="FEFFFF"/>
        </w:rPr>
      </w:pPr>
      <w:r>
        <w:rPr>
          <w:rFonts w:ascii="Times New Roman" w:hAnsi="Times New Roman" w:cs="Times New Roman"/>
          <w:b/>
          <w:bCs/>
          <w:w w:val="106"/>
          <w:shd w:val="clear" w:color="auto" w:fill="FEFFFF"/>
        </w:rPr>
        <w:t xml:space="preserve">   </w:t>
      </w:r>
    </w:p>
    <w:p w:rsidR="00B80400" w:rsidRDefault="00C71E1C" w:rsidP="00AA0249">
      <w:pPr>
        <w:pStyle w:val="tl"/>
        <w:shd w:val="clear" w:color="auto" w:fill="FEFFFF"/>
        <w:tabs>
          <w:tab w:val="left" w:pos="6379"/>
        </w:tabs>
        <w:spacing w:before="14" w:line="268" w:lineRule="exact"/>
        <w:ind w:left="503" w:right="14"/>
        <w:rPr>
          <w:rFonts w:ascii="Times New Roman" w:hAnsi="Times New Roman" w:cs="Times New Roman"/>
          <w:b/>
          <w:bCs/>
          <w:w w:val="106"/>
          <w:shd w:val="clear" w:color="auto" w:fill="FEFFFF"/>
        </w:rPr>
      </w:pPr>
      <w:r>
        <w:rPr>
          <w:rFonts w:ascii="Times New Roman" w:hAnsi="Times New Roman" w:cs="Times New Roman"/>
          <w:b/>
          <w:bCs/>
          <w:w w:val="106"/>
          <w:shd w:val="clear" w:color="auto" w:fill="FEFFFF"/>
        </w:rPr>
        <w:t xml:space="preserve">                                                           </w:t>
      </w:r>
    </w:p>
    <w:p w:rsidR="00B80400" w:rsidRDefault="00B80400" w:rsidP="00AA0249">
      <w:pPr>
        <w:pStyle w:val="tl"/>
        <w:shd w:val="clear" w:color="auto" w:fill="FEFFFF"/>
        <w:tabs>
          <w:tab w:val="left" w:pos="6379"/>
        </w:tabs>
        <w:spacing w:before="14" w:line="268" w:lineRule="exact"/>
        <w:ind w:left="503" w:right="14"/>
        <w:rPr>
          <w:rFonts w:ascii="Times New Roman" w:hAnsi="Times New Roman" w:cs="Times New Roman"/>
          <w:b/>
          <w:bCs/>
          <w:w w:val="106"/>
          <w:shd w:val="clear" w:color="auto" w:fill="FEFFFF"/>
        </w:rPr>
      </w:pPr>
    </w:p>
    <w:p w:rsidR="00B80400" w:rsidRDefault="00B80400" w:rsidP="00AA0249">
      <w:pPr>
        <w:pStyle w:val="tl"/>
        <w:shd w:val="clear" w:color="auto" w:fill="FEFFFF"/>
        <w:tabs>
          <w:tab w:val="left" w:pos="6379"/>
        </w:tabs>
        <w:spacing w:before="14" w:line="268" w:lineRule="exact"/>
        <w:ind w:left="503" w:right="14"/>
        <w:rPr>
          <w:rFonts w:ascii="Times New Roman" w:hAnsi="Times New Roman" w:cs="Times New Roman"/>
          <w:b/>
          <w:bCs/>
          <w:w w:val="106"/>
          <w:shd w:val="clear" w:color="auto" w:fill="FEFFFF"/>
        </w:rPr>
      </w:pPr>
    </w:p>
    <w:p w:rsidR="00B80400" w:rsidRDefault="00B80400" w:rsidP="00AA0249">
      <w:pPr>
        <w:pStyle w:val="tl"/>
        <w:shd w:val="clear" w:color="auto" w:fill="FEFFFF"/>
        <w:tabs>
          <w:tab w:val="left" w:pos="6379"/>
        </w:tabs>
        <w:spacing w:before="14" w:line="268" w:lineRule="exact"/>
        <w:ind w:left="503" w:right="14"/>
        <w:rPr>
          <w:rFonts w:ascii="Times New Roman" w:hAnsi="Times New Roman" w:cs="Times New Roman"/>
          <w:b/>
          <w:bCs/>
          <w:w w:val="106"/>
          <w:shd w:val="clear" w:color="auto" w:fill="FEFFFF"/>
        </w:rPr>
      </w:pPr>
    </w:p>
    <w:p w:rsidR="00CB1ADF" w:rsidRPr="00CB1ADF" w:rsidRDefault="00B80400" w:rsidP="00AA0249">
      <w:pPr>
        <w:pStyle w:val="tl"/>
        <w:shd w:val="clear" w:color="auto" w:fill="FEFFFF"/>
        <w:tabs>
          <w:tab w:val="left" w:pos="6379"/>
        </w:tabs>
        <w:spacing w:before="14" w:line="268" w:lineRule="exact"/>
        <w:ind w:left="503" w:right="14"/>
        <w:rPr>
          <w:rFonts w:ascii="Times New Roman" w:hAnsi="Times New Roman" w:cs="Times New Roman"/>
          <w:b/>
          <w:bCs/>
          <w:shd w:val="clear" w:color="auto" w:fill="FEFFFF"/>
        </w:rPr>
      </w:pPr>
      <w:r>
        <w:rPr>
          <w:rFonts w:ascii="Times New Roman" w:hAnsi="Times New Roman" w:cs="Times New Roman"/>
          <w:b/>
          <w:bCs/>
          <w:w w:val="106"/>
          <w:shd w:val="clear" w:color="auto" w:fill="FEFFFF"/>
        </w:rPr>
        <w:lastRenderedPageBreak/>
        <w:t xml:space="preserve">                                                           </w:t>
      </w:r>
      <w:r w:rsidR="00CB1ADF" w:rsidRPr="00CB1ADF">
        <w:rPr>
          <w:rFonts w:ascii="Times New Roman" w:hAnsi="Times New Roman" w:cs="Times New Roman"/>
          <w:b/>
          <w:bCs/>
          <w:w w:val="106"/>
          <w:shd w:val="clear" w:color="auto" w:fill="FEFFFF"/>
        </w:rPr>
        <w:t>§ 22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line="273" w:lineRule="exact"/>
        <w:ind w:left="3071" w:right="19"/>
        <w:rPr>
          <w:rFonts w:ascii="Times New Roman" w:hAnsi="Times New Roman" w:cs="Times New Roman"/>
          <w:b/>
          <w:bCs/>
          <w:shd w:val="clear" w:color="auto" w:fill="FEFFFF"/>
        </w:rPr>
      </w:pPr>
      <w:r w:rsidRPr="00CB1ADF">
        <w:rPr>
          <w:rFonts w:ascii="Times New Roman" w:hAnsi="Times New Roman" w:cs="Times New Roman"/>
          <w:b/>
          <w:bCs/>
          <w:shd w:val="clear" w:color="auto" w:fill="FEFFFF"/>
        </w:rPr>
        <w:t>Vznik a zánik daňovej povinnosti</w:t>
      </w:r>
    </w:p>
    <w:p w:rsidR="00CB1ADF" w:rsidRDefault="00CB1ADF" w:rsidP="00AA0249">
      <w:pPr>
        <w:pStyle w:val="tl"/>
        <w:shd w:val="clear" w:color="auto" w:fill="FEFFFF"/>
        <w:tabs>
          <w:tab w:val="left" w:pos="6379"/>
        </w:tabs>
        <w:spacing w:line="273" w:lineRule="exact"/>
        <w:ind w:left="19" w:right="33"/>
        <w:rPr>
          <w:rFonts w:ascii="Times New Roman" w:hAnsi="Times New Roman" w:cs="Times New Roman"/>
          <w:shd w:val="clear" w:color="auto" w:fill="FEFFFF"/>
        </w:rPr>
      </w:pP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line="273" w:lineRule="exact"/>
        <w:ind w:left="19" w:right="33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 xml:space="preserve">Daňová povinnosť vzniká prvým dňom kalendárneho mesiaca nasledujúceho po mesiaci, </w:t>
      </w:r>
      <w:r w:rsidRPr="00CB1ADF">
        <w:rPr>
          <w:rFonts w:ascii="Times New Roman" w:hAnsi="Times New Roman" w:cs="Times New Roman"/>
          <w:shd w:val="clear" w:color="auto" w:fill="FEFFFF"/>
        </w:rPr>
        <w:br/>
        <w:t xml:space="preserve">v ktorom sa predajný automat začal prevádzkovať, a zaniká posledným dňom v mesiaci, </w:t>
      </w:r>
      <w:r w:rsidRPr="00CB1ADF">
        <w:rPr>
          <w:rFonts w:ascii="Times New Roman" w:hAnsi="Times New Roman" w:cs="Times New Roman"/>
          <w:shd w:val="clear" w:color="auto" w:fill="FEFFFF"/>
        </w:rPr>
        <w:br/>
        <w:t>v ktorom sa ukončilo jeho prevádzkovanie.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before="273" w:line="278" w:lineRule="exact"/>
        <w:ind w:left="3724" w:right="3695" w:firstLine="475"/>
        <w:rPr>
          <w:rFonts w:ascii="Times New Roman" w:hAnsi="Times New Roman" w:cs="Times New Roman"/>
          <w:b/>
          <w:bCs/>
          <w:shd w:val="clear" w:color="auto" w:fill="FEFFFF"/>
        </w:rPr>
      </w:pPr>
      <w:r w:rsidRPr="00CB1ADF">
        <w:rPr>
          <w:rFonts w:ascii="Times New Roman" w:hAnsi="Times New Roman" w:cs="Times New Roman"/>
          <w:b/>
          <w:bCs/>
          <w:w w:val="108"/>
          <w:shd w:val="clear" w:color="auto" w:fill="FEFFFF"/>
        </w:rPr>
        <w:t xml:space="preserve">  §23</w:t>
      </w:r>
      <w:r w:rsidRPr="00CB1ADF">
        <w:rPr>
          <w:rFonts w:ascii="Times New Roman" w:hAnsi="Times New Roman" w:cs="Times New Roman"/>
          <w:b/>
          <w:bCs/>
          <w:shd w:val="clear" w:color="auto" w:fill="FEFFFF"/>
        </w:rPr>
        <w:t xml:space="preserve"> </w:t>
      </w:r>
      <w:r w:rsidRPr="00CB1ADF">
        <w:rPr>
          <w:rFonts w:ascii="Times New Roman" w:hAnsi="Times New Roman" w:cs="Times New Roman"/>
          <w:b/>
          <w:bCs/>
          <w:shd w:val="clear" w:color="auto" w:fill="FEFFFF"/>
        </w:rPr>
        <w:br/>
        <w:t>Správca dane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line="264" w:lineRule="exact"/>
        <w:ind w:left="19" w:right="566"/>
        <w:rPr>
          <w:rFonts w:ascii="Times New Roman" w:hAnsi="Times New Roman" w:cs="Times New Roman"/>
          <w:shd w:val="clear" w:color="auto" w:fill="FEFFFF"/>
        </w:rPr>
      </w:pP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line="264" w:lineRule="exact"/>
        <w:ind w:left="19" w:right="566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>Miestnou príslušnou obcou je obec, na ktorej území sa predajné automaty prevádzkujú.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line="264" w:lineRule="exact"/>
        <w:ind w:left="19" w:right="566"/>
        <w:rPr>
          <w:rFonts w:ascii="Times New Roman" w:hAnsi="Times New Roman" w:cs="Times New Roman"/>
          <w:shd w:val="clear" w:color="auto" w:fill="FEFFFF"/>
        </w:rPr>
      </w:pPr>
    </w:p>
    <w:p w:rsidR="00CB1ADF" w:rsidRPr="00CB1ADF" w:rsidRDefault="00B80400" w:rsidP="000E3567">
      <w:pPr>
        <w:pStyle w:val="tl"/>
        <w:shd w:val="clear" w:color="auto" w:fill="FEFFFF"/>
        <w:tabs>
          <w:tab w:val="left" w:pos="6379"/>
        </w:tabs>
        <w:spacing w:before="264" w:line="273" w:lineRule="exact"/>
        <w:ind w:right="1838"/>
        <w:jc w:val="center"/>
        <w:rPr>
          <w:rFonts w:ascii="Times New Roman" w:hAnsi="Times New Roman" w:cs="Times New Roman"/>
          <w:b/>
          <w:bCs/>
          <w:shd w:val="clear" w:color="auto" w:fill="FEFFFF"/>
        </w:rPr>
      </w:pPr>
      <w:r>
        <w:rPr>
          <w:rFonts w:ascii="Times New Roman" w:hAnsi="Times New Roman" w:cs="Times New Roman"/>
          <w:b/>
          <w:bCs/>
          <w:shd w:val="clear" w:color="auto" w:fill="FEFFFF"/>
        </w:rPr>
        <w:t xml:space="preserve">                             </w:t>
      </w:r>
      <w:r w:rsidR="00CB1ADF" w:rsidRPr="00CB1ADF">
        <w:rPr>
          <w:rFonts w:ascii="Times New Roman" w:hAnsi="Times New Roman" w:cs="Times New Roman"/>
          <w:b/>
          <w:bCs/>
          <w:shd w:val="clear" w:color="auto" w:fill="FEFFFF"/>
        </w:rPr>
        <w:t>f)  DAN ZA NEVÝHERNÉ HRACIE PRÍSTROJE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before="264" w:line="273" w:lineRule="exact"/>
        <w:ind w:left="1819" w:right="1838"/>
        <w:rPr>
          <w:rFonts w:ascii="Times New Roman" w:hAnsi="Times New Roman" w:cs="Times New Roman"/>
          <w:b/>
          <w:bCs/>
          <w:shd w:val="clear" w:color="auto" w:fill="FEFFFF"/>
        </w:rPr>
      </w:pPr>
      <w:r w:rsidRPr="00CB1ADF">
        <w:rPr>
          <w:rFonts w:ascii="Times New Roman" w:hAnsi="Times New Roman" w:cs="Times New Roman"/>
          <w:b/>
          <w:bCs/>
          <w:shd w:val="clear" w:color="auto" w:fill="FEFFFF"/>
        </w:rPr>
        <w:br/>
        <w:t xml:space="preserve">                                          </w:t>
      </w:r>
      <w:r w:rsidRPr="00CB1ADF">
        <w:rPr>
          <w:rFonts w:ascii="Times New Roman" w:hAnsi="Times New Roman" w:cs="Times New Roman"/>
          <w:b/>
          <w:bCs/>
          <w:w w:val="108"/>
          <w:shd w:val="clear" w:color="auto" w:fill="FEFFFF"/>
        </w:rPr>
        <w:t>§</w:t>
      </w:r>
      <w:r w:rsidRPr="00CB1ADF">
        <w:rPr>
          <w:rFonts w:ascii="Times New Roman" w:hAnsi="Times New Roman" w:cs="Times New Roman"/>
          <w:b/>
          <w:w w:val="108"/>
          <w:shd w:val="clear" w:color="auto" w:fill="FEFFFF"/>
        </w:rPr>
        <w:t xml:space="preserve"> </w:t>
      </w:r>
      <w:r w:rsidRPr="00CB1ADF">
        <w:rPr>
          <w:rFonts w:ascii="Times New Roman" w:hAnsi="Times New Roman" w:cs="Times New Roman"/>
          <w:b/>
          <w:bCs/>
          <w:w w:val="108"/>
          <w:shd w:val="clear" w:color="auto" w:fill="FEFFFF"/>
        </w:rPr>
        <w:t>24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line="268" w:lineRule="exact"/>
        <w:ind w:left="3820" w:right="19"/>
        <w:rPr>
          <w:rFonts w:ascii="Times New Roman" w:hAnsi="Times New Roman" w:cs="Times New Roman"/>
          <w:b/>
          <w:bCs/>
          <w:shd w:val="clear" w:color="auto" w:fill="FEFFFF"/>
        </w:rPr>
      </w:pPr>
      <w:r w:rsidRPr="00CB1ADF">
        <w:rPr>
          <w:rFonts w:ascii="Times New Roman" w:hAnsi="Times New Roman" w:cs="Times New Roman"/>
          <w:b/>
          <w:bCs/>
          <w:shd w:val="clear" w:color="auto" w:fill="FEFFFF"/>
        </w:rPr>
        <w:t>Predmet dane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line="273" w:lineRule="exact"/>
        <w:ind w:right="33"/>
        <w:rPr>
          <w:rFonts w:ascii="Times New Roman" w:hAnsi="Times New Roman" w:cs="Times New Roman"/>
          <w:shd w:val="clear" w:color="auto" w:fill="FEFFFF"/>
        </w:rPr>
      </w:pP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line="273" w:lineRule="exact"/>
        <w:ind w:right="33"/>
        <w:rPr>
          <w:rFonts w:ascii="Times New Roman" w:hAnsi="Times New Roman" w:cs="Times New Roman"/>
        </w:rPr>
      </w:pPr>
      <w:r w:rsidRPr="00CB1ADF">
        <w:rPr>
          <w:rFonts w:ascii="Times New Roman" w:hAnsi="Times New Roman" w:cs="Times New Roman"/>
          <w:shd w:val="clear" w:color="auto" w:fill="FEFFFF"/>
        </w:rPr>
        <w:t xml:space="preserve">1) Miestnou daňou za nevýherné hracie prístroje sú hracie prístroje, ktoré sa spúšťajú alebo </w:t>
      </w:r>
      <w:r w:rsidRPr="00CB1ADF">
        <w:rPr>
          <w:rFonts w:ascii="Times New Roman" w:hAnsi="Times New Roman" w:cs="Times New Roman"/>
          <w:shd w:val="clear" w:color="auto" w:fill="FEFFFF"/>
        </w:rPr>
        <w:br/>
        <w:t xml:space="preserve">prevádzkujú za odplatu, pričom tieto hracie prístroje nevydávajú peňažnú výhru a sú </w:t>
      </w:r>
      <w:r w:rsidRPr="00CB1ADF">
        <w:rPr>
          <w:rFonts w:ascii="Times New Roman" w:hAnsi="Times New Roman" w:cs="Times New Roman"/>
          <w:shd w:val="clear" w:color="auto" w:fill="FEFFFF"/>
        </w:rPr>
        <w:br/>
        <w:t>prevádzkované v priestoroch prístupných verejnosti.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before="307" w:line="230" w:lineRule="exact"/>
        <w:ind w:left="18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>2) Nevýherné hracie prístroje sú :</w:t>
      </w:r>
    </w:p>
    <w:p w:rsidR="00CB1ADF" w:rsidRPr="00CB1ADF" w:rsidRDefault="00CB1ADF" w:rsidP="00AA0249">
      <w:pPr>
        <w:pStyle w:val="tl"/>
        <w:numPr>
          <w:ilvl w:val="0"/>
          <w:numId w:val="13"/>
        </w:numPr>
        <w:shd w:val="clear" w:color="auto" w:fill="FEFFFF"/>
        <w:tabs>
          <w:tab w:val="left" w:pos="6379"/>
        </w:tabs>
        <w:spacing w:line="283" w:lineRule="exact"/>
        <w:ind w:left="863" w:hanging="360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>elektronické prístroje na počítačové hry,</w:t>
      </w:r>
    </w:p>
    <w:p w:rsidR="00CB1ADF" w:rsidRPr="00CB1ADF" w:rsidRDefault="00CB1ADF" w:rsidP="00AA0249">
      <w:pPr>
        <w:pStyle w:val="tl"/>
        <w:numPr>
          <w:ilvl w:val="0"/>
          <w:numId w:val="13"/>
        </w:numPr>
        <w:shd w:val="clear" w:color="auto" w:fill="FEFFFF"/>
        <w:tabs>
          <w:tab w:val="left" w:pos="6379"/>
        </w:tabs>
        <w:spacing w:line="283" w:lineRule="exact"/>
        <w:ind w:left="863" w:hanging="360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 xml:space="preserve">mechanické prístroje, elektronické prístroje, automaty a iné zariadenia na zábavné </w:t>
      </w:r>
      <w:r w:rsidRPr="00CB1ADF">
        <w:rPr>
          <w:rFonts w:ascii="Times New Roman" w:hAnsi="Times New Roman" w:cs="Times New Roman"/>
          <w:shd w:val="clear" w:color="auto" w:fill="FEFFFF"/>
        </w:rPr>
        <w:br/>
        <w:t>hry.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before="273" w:line="273" w:lineRule="exact"/>
        <w:ind w:right="4109"/>
        <w:rPr>
          <w:rFonts w:ascii="Times New Roman" w:hAnsi="Times New Roman" w:cs="Times New Roman"/>
          <w:b/>
          <w:bCs/>
          <w:shd w:val="clear" w:color="auto" w:fill="FEFFFF"/>
        </w:rPr>
      </w:pPr>
      <w:r w:rsidRPr="00CB1ADF">
        <w:rPr>
          <w:rFonts w:ascii="Times New Roman" w:hAnsi="Times New Roman" w:cs="Times New Roman"/>
          <w:b/>
          <w:bCs/>
          <w:w w:val="111"/>
          <w:shd w:val="clear" w:color="auto" w:fill="FEFFFF"/>
        </w:rPr>
        <w:t xml:space="preserve">                                                                §25</w:t>
      </w:r>
      <w:r w:rsidRPr="00CB1ADF">
        <w:rPr>
          <w:rFonts w:ascii="Times New Roman" w:hAnsi="Times New Roman" w:cs="Times New Roman"/>
          <w:b/>
          <w:bCs/>
          <w:shd w:val="clear" w:color="auto" w:fill="FEFFFF"/>
        </w:rPr>
        <w:br/>
        <w:t xml:space="preserve">                                                                Daňovník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line="230" w:lineRule="exact"/>
        <w:ind w:left="18" w:right="34"/>
        <w:rPr>
          <w:rFonts w:ascii="Times New Roman" w:hAnsi="Times New Roman" w:cs="Times New Roman"/>
          <w:shd w:val="clear" w:color="auto" w:fill="FEFFFF"/>
        </w:rPr>
      </w:pP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line="230" w:lineRule="exact"/>
        <w:ind w:left="18" w:right="34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>Daňovníkom je fyzická alebo právnická osoba, ktorá nevýherné hracie prístroje prevádzkuje.</w:t>
      </w:r>
    </w:p>
    <w:p w:rsidR="00CB1ADF" w:rsidRPr="00C71E1C" w:rsidRDefault="00CB1ADF" w:rsidP="00C71E1C">
      <w:pPr>
        <w:pStyle w:val="tl"/>
        <w:shd w:val="clear" w:color="auto" w:fill="FEFFFF"/>
        <w:tabs>
          <w:tab w:val="left" w:pos="6379"/>
        </w:tabs>
        <w:spacing w:before="268" w:line="264" w:lineRule="exact"/>
        <w:ind w:left="18" w:right="3907"/>
        <w:rPr>
          <w:rFonts w:ascii="Times New Roman" w:hAnsi="Times New Roman" w:cs="Times New Roman"/>
          <w:b/>
          <w:shd w:val="clear" w:color="auto" w:fill="FEFFFF"/>
        </w:rPr>
      </w:pPr>
      <w:r>
        <w:rPr>
          <w:rFonts w:ascii="Times New Roman" w:hAnsi="Times New Roman" w:cs="Times New Roman"/>
          <w:b/>
          <w:bCs/>
          <w:w w:val="111"/>
          <w:shd w:val="clear" w:color="auto" w:fill="FEFFFF"/>
        </w:rPr>
        <w:t xml:space="preserve">                                               </w:t>
      </w:r>
      <w:r w:rsidR="000E3567">
        <w:rPr>
          <w:rFonts w:ascii="Times New Roman" w:hAnsi="Times New Roman" w:cs="Times New Roman"/>
          <w:b/>
          <w:bCs/>
          <w:w w:val="111"/>
          <w:shd w:val="clear" w:color="auto" w:fill="FEFFFF"/>
        </w:rPr>
        <w:t xml:space="preserve">         </w:t>
      </w:r>
      <w:r>
        <w:rPr>
          <w:rFonts w:ascii="Times New Roman" w:hAnsi="Times New Roman" w:cs="Times New Roman"/>
          <w:b/>
          <w:bCs/>
          <w:w w:val="111"/>
          <w:shd w:val="clear" w:color="auto" w:fill="FEFFFF"/>
        </w:rPr>
        <w:t xml:space="preserve">     </w:t>
      </w:r>
      <w:r w:rsidRPr="00CB1ADF">
        <w:rPr>
          <w:rFonts w:ascii="Times New Roman" w:hAnsi="Times New Roman" w:cs="Times New Roman"/>
          <w:b/>
          <w:bCs/>
          <w:w w:val="111"/>
          <w:shd w:val="clear" w:color="auto" w:fill="FEFFFF"/>
        </w:rPr>
        <w:t>§26</w:t>
      </w:r>
      <w:r w:rsidRPr="00CB1ADF">
        <w:rPr>
          <w:rFonts w:ascii="Times New Roman" w:hAnsi="Times New Roman" w:cs="Times New Roman"/>
          <w:b/>
          <w:bCs/>
          <w:shd w:val="clear" w:color="auto" w:fill="FEFFFF"/>
        </w:rPr>
        <w:t xml:space="preserve"> </w:t>
      </w:r>
      <w:r w:rsidRPr="00CB1ADF">
        <w:rPr>
          <w:rFonts w:ascii="Times New Roman" w:hAnsi="Times New Roman" w:cs="Times New Roman"/>
          <w:b/>
          <w:bCs/>
          <w:shd w:val="clear" w:color="auto" w:fill="FEFFFF"/>
        </w:rPr>
        <w:br/>
        <w:t xml:space="preserve">                                                             Základ dane </w:t>
      </w:r>
      <w:r w:rsidRPr="00CB1ADF">
        <w:rPr>
          <w:rFonts w:ascii="Times New Roman" w:hAnsi="Times New Roman" w:cs="Times New Roman"/>
          <w:b/>
          <w:bCs/>
          <w:shd w:val="clear" w:color="auto" w:fill="FEFFFF"/>
        </w:rPr>
        <w:br/>
      </w:r>
      <w:r w:rsidRPr="00CB1ADF">
        <w:rPr>
          <w:rFonts w:ascii="Times New Roman" w:hAnsi="Times New Roman" w:cs="Times New Roman"/>
          <w:shd w:val="clear" w:color="auto" w:fill="FEFFFF"/>
        </w:rPr>
        <w:t>Základom dane je jeden nevýherný hrací prístroj.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before="273" w:line="360" w:lineRule="auto"/>
        <w:ind w:left="3757" w:right="3768" w:firstLine="436"/>
        <w:rPr>
          <w:rFonts w:ascii="Times New Roman" w:hAnsi="Times New Roman" w:cs="Times New Roman"/>
          <w:b/>
          <w:bCs/>
          <w:shd w:val="clear" w:color="auto" w:fill="FEFFFF"/>
        </w:rPr>
      </w:pPr>
      <w:r w:rsidRPr="00CB1ADF">
        <w:rPr>
          <w:rFonts w:ascii="Times New Roman" w:hAnsi="Times New Roman" w:cs="Times New Roman"/>
          <w:b/>
          <w:w w:val="111"/>
          <w:shd w:val="clear" w:color="auto" w:fill="FEFFFF"/>
        </w:rPr>
        <w:t>§27</w:t>
      </w:r>
      <w:r w:rsidRPr="00CB1ADF">
        <w:rPr>
          <w:rFonts w:ascii="Times New Roman" w:hAnsi="Times New Roman" w:cs="Times New Roman"/>
          <w:b/>
          <w:bCs/>
          <w:shd w:val="clear" w:color="auto" w:fill="FEFFFF"/>
        </w:rPr>
        <w:t xml:space="preserve"> </w:t>
      </w:r>
      <w:r w:rsidRPr="00CB1ADF">
        <w:rPr>
          <w:rFonts w:ascii="Times New Roman" w:hAnsi="Times New Roman" w:cs="Times New Roman"/>
          <w:b/>
          <w:bCs/>
          <w:shd w:val="clear" w:color="auto" w:fill="FEFFFF"/>
        </w:rPr>
        <w:br/>
        <w:t>Sadzba dane</w:t>
      </w:r>
    </w:p>
    <w:p w:rsidR="00CB1ADF" w:rsidRPr="00CB1ADF" w:rsidRDefault="00CB1ADF" w:rsidP="00C71E1C">
      <w:pPr>
        <w:pStyle w:val="tl"/>
        <w:shd w:val="clear" w:color="auto" w:fill="FEFFFF"/>
        <w:tabs>
          <w:tab w:val="left" w:pos="6379"/>
        </w:tabs>
        <w:spacing w:line="360" w:lineRule="auto"/>
        <w:ind w:right="2813"/>
        <w:rPr>
          <w:rFonts w:ascii="Times New Roman" w:hAnsi="Times New Roman" w:cs="Times New Roman"/>
          <w:bCs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 xml:space="preserve">Sadzba dane za jeden nevýherný hrací prístroj je ročne </w:t>
      </w:r>
      <w:r w:rsidRPr="00CB1ADF">
        <w:rPr>
          <w:rFonts w:ascii="Times New Roman" w:hAnsi="Times New Roman" w:cs="Times New Roman"/>
          <w:bCs/>
          <w:shd w:val="clear" w:color="auto" w:fill="FEFFFF"/>
        </w:rPr>
        <w:t>99</w:t>
      </w:r>
      <w:r w:rsidRPr="00CB1ADF">
        <w:rPr>
          <w:rFonts w:ascii="Times New Roman" w:hAnsi="Times New Roman" w:cs="Times New Roman"/>
          <w:shd w:val="clear" w:color="auto" w:fill="FEFFFF"/>
        </w:rPr>
        <w:t xml:space="preserve"> </w:t>
      </w:r>
      <w:r w:rsidRPr="00CB1ADF">
        <w:rPr>
          <w:rFonts w:ascii="Times New Roman" w:hAnsi="Times New Roman" w:cs="Times New Roman"/>
          <w:bCs/>
          <w:shd w:val="clear" w:color="auto" w:fill="FEFFFF"/>
        </w:rPr>
        <w:t>€.</w:t>
      </w:r>
    </w:p>
    <w:p w:rsidR="00CB1ADF" w:rsidRPr="00CB1ADF" w:rsidRDefault="00CB1ADF" w:rsidP="00AA0249">
      <w:pPr>
        <w:tabs>
          <w:tab w:val="left" w:pos="420"/>
          <w:tab w:val="left" w:pos="6379"/>
        </w:tabs>
        <w:rPr>
          <w:rFonts w:eastAsia="Times New Roman"/>
        </w:rPr>
      </w:pPr>
      <w:r w:rsidRPr="00CB1ADF">
        <w:rPr>
          <w:rFonts w:eastAsia="Times New Roman"/>
        </w:rPr>
        <w:t xml:space="preserve">Prevádzkovateľ </w:t>
      </w:r>
      <w:r w:rsidRPr="00CB1ADF">
        <w:rPr>
          <w:rFonts w:eastAsia="Times New Roman"/>
          <w:bCs/>
        </w:rPr>
        <w:t>je povinný</w:t>
      </w:r>
      <w:r w:rsidRPr="00CB1ADF">
        <w:rPr>
          <w:rFonts w:eastAsia="Times New Roman"/>
        </w:rPr>
        <w:t xml:space="preserve"> označiť každý nevýherný hrací prístroj štítkom s uvedením týchto údajov:</w:t>
      </w:r>
    </w:p>
    <w:p w:rsidR="00CB1ADF" w:rsidRPr="00CB1ADF" w:rsidRDefault="00CB1ADF" w:rsidP="00AA0249">
      <w:pPr>
        <w:tabs>
          <w:tab w:val="left" w:pos="6379"/>
        </w:tabs>
      </w:pPr>
      <w:r w:rsidRPr="00CB1ADF">
        <w:t>a)  názov firmy, resp. meno podnikateľa</w:t>
      </w:r>
    </w:p>
    <w:p w:rsidR="00CB1ADF" w:rsidRPr="00CB1ADF" w:rsidRDefault="00CB1ADF" w:rsidP="00AA0249">
      <w:pPr>
        <w:tabs>
          <w:tab w:val="left" w:pos="6379"/>
        </w:tabs>
      </w:pPr>
      <w:r w:rsidRPr="00CB1ADF">
        <w:t>b)  adresa</w:t>
      </w:r>
    </w:p>
    <w:p w:rsidR="00CB1ADF" w:rsidRPr="00CB1ADF" w:rsidRDefault="00CB1ADF" w:rsidP="00AA0249">
      <w:pPr>
        <w:tabs>
          <w:tab w:val="left" w:pos="6379"/>
        </w:tabs>
      </w:pPr>
      <w:r w:rsidRPr="00CB1ADF">
        <w:t>c)  dátum umiestnenia a začatia prevádzkovania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before="14" w:line="268" w:lineRule="exact"/>
        <w:ind w:right="14"/>
        <w:rPr>
          <w:rFonts w:ascii="Times New Roman" w:hAnsi="Times New Roman" w:cs="Times New Roman"/>
          <w:w w:val="106"/>
          <w:shd w:val="clear" w:color="auto" w:fill="FEFFFF"/>
        </w:rPr>
      </w:pPr>
      <w:r w:rsidRPr="00CB1ADF">
        <w:rPr>
          <w:rFonts w:ascii="Times New Roman" w:hAnsi="Times New Roman" w:cs="Times New Roman"/>
        </w:rPr>
        <w:t>d)  druh nevýherného hracieho prístroja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line="254" w:lineRule="exact"/>
        <w:ind w:left="4" w:right="2813"/>
        <w:rPr>
          <w:rFonts w:ascii="Times New Roman" w:hAnsi="Times New Roman" w:cs="Times New Roman"/>
          <w:bCs/>
          <w:shd w:val="clear" w:color="auto" w:fill="FEFFFF"/>
        </w:rPr>
      </w:pPr>
    </w:p>
    <w:p w:rsidR="00B80400" w:rsidRDefault="00B80400" w:rsidP="00AA0249">
      <w:pPr>
        <w:pStyle w:val="tl"/>
        <w:shd w:val="clear" w:color="auto" w:fill="FEFFFF"/>
        <w:tabs>
          <w:tab w:val="left" w:pos="6379"/>
        </w:tabs>
        <w:spacing w:before="264" w:line="249" w:lineRule="exact"/>
        <w:ind w:left="4324" w:right="24"/>
        <w:rPr>
          <w:rFonts w:ascii="Times New Roman" w:hAnsi="Times New Roman" w:cs="Times New Roman"/>
          <w:b/>
          <w:w w:val="106"/>
          <w:shd w:val="clear" w:color="auto" w:fill="FEFFFF"/>
        </w:rPr>
      </w:pP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before="264" w:line="249" w:lineRule="exact"/>
        <w:ind w:left="4324" w:right="24"/>
        <w:rPr>
          <w:rFonts w:ascii="Times New Roman" w:hAnsi="Times New Roman" w:cs="Times New Roman"/>
          <w:b/>
          <w:shd w:val="clear" w:color="auto" w:fill="FEFFFF"/>
        </w:rPr>
      </w:pPr>
      <w:r w:rsidRPr="00CB1ADF">
        <w:rPr>
          <w:rFonts w:ascii="Times New Roman" w:hAnsi="Times New Roman" w:cs="Times New Roman"/>
          <w:b/>
          <w:w w:val="106"/>
          <w:shd w:val="clear" w:color="auto" w:fill="FEFFFF"/>
        </w:rPr>
        <w:lastRenderedPageBreak/>
        <w:t>§ 28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line="278" w:lineRule="exact"/>
        <w:ind w:left="2821" w:right="24"/>
        <w:rPr>
          <w:rFonts w:ascii="Times New Roman" w:hAnsi="Times New Roman" w:cs="Times New Roman"/>
          <w:b/>
          <w:bCs/>
          <w:shd w:val="clear" w:color="auto" w:fill="FEFFFF"/>
        </w:rPr>
      </w:pPr>
      <w:r w:rsidRPr="00CB1ADF">
        <w:rPr>
          <w:rFonts w:ascii="Times New Roman" w:hAnsi="Times New Roman" w:cs="Times New Roman"/>
          <w:b/>
          <w:bCs/>
          <w:shd w:val="clear" w:color="auto" w:fill="FEFFFF"/>
        </w:rPr>
        <w:t>Vznik a zánik daňovej povinnosti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line="278" w:lineRule="exact"/>
        <w:ind w:left="13" w:right="24"/>
        <w:rPr>
          <w:rFonts w:ascii="Times New Roman" w:hAnsi="Times New Roman" w:cs="Times New Roman"/>
          <w:shd w:val="clear" w:color="auto" w:fill="FEFFFF"/>
        </w:rPr>
      </w:pP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line="278" w:lineRule="exact"/>
        <w:ind w:left="13" w:right="24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 xml:space="preserve">Daňová povinnosť vzniká prvým dňom kalendárneho mesiaca nasledujúceho po mesiaci, </w:t>
      </w:r>
      <w:r w:rsidRPr="00CB1ADF">
        <w:rPr>
          <w:rFonts w:ascii="Times New Roman" w:hAnsi="Times New Roman" w:cs="Times New Roman"/>
          <w:shd w:val="clear" w:color="auto" w:fill="FEFFFF"/>
        </w:rPr>
        <w:br/>
        <w:t xml:space="preserve">v ktorom sa nevýherný hrací prístroj začal prevádzkovať a zaniká posledným dňom mesiaca, </w:t>
      </w:r>
      <w:r w:rsidRPr="00CB1ADF">
        <w:rPr>
          <w:rFonts w:ascii="Times New Roman" w:hAnsi="Times New Roman" w:cs="Times New Roman"/>
          <w:shd w:val="clear" w:color="auto" w:fill="FEFFFF"/>
        </w:rPr>
        <w:br/>
        <w:t>v ktorom sa ukončilo jeho prevádzkovanie.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before="259" w:line="278" w:lineRule="exact"/>
        <w:ind w:left="3695" w:right="3720" w:firstLine="484"/>
        <w:rPr>
          <w:rFonts w:ascii="Times New Roman" w:hAnsi="Times New Roman" w:cs="Times New Roman"/>
          <w:b/>
          <w:bCs/>
          <w:shd w:val="clear" w:color="auto" w:fill="FEFFFF"/>
        </w:rPr>
      </w:pPr>
      <w:r w:rsidRPr="00CB1ADF">
        <w:rPr>
          <w:rFonts w:ascii="Times New Roman" w:hAnsi="Times New Roman" w:cs="Times New Roman"/>
          <w:b/>
          <w:w w:val="106"/>
          <w:shd w:val="clear" w:color="auto" w:fill="FEFFFF"/>
        </w:rPr>
        <w:t>§29</w:t>
      </w:r>
      <w:r w:rsidRPr="00CB1ADF">
        <w:rPr>
          <w:rFonts w:ascii="Times New Roman" w:hAnsi="Times New Roman" w:cs="Times New Roman"/>
          <w:b/>
          <w:bCs/>
          <w:shd w:val="clear" w:color="auto" w:fill="FEFFFF"/>
        </w:rPr>
        <w:t xml:space="preserve"> </w:t>
      </w:r>
      <w:r w:rsidRPr="00CB1ADF">
        <w:rPr>
          <w:rFonts w:ascii="Times New Roman" w:hAnsi="Times New Roman" w:cs="Times New Roman"/>
          <w:b/>
          <w:bCs/>
          <w:shd w:val="clear" w:color="auto" w:fill="FEFFFF"/>
        </w:rPr>
        <w:br/>
        <w:t>Správca dane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line="278" w:lineRule="exact"/>
        <w:ind w:left="4" w:right="29"/>
        <w:rPr>
          <w:rFonts w:ascii="Times New Roman" w:hAnsi="Times New Roman" w:cs="Times New Roman"/>
          <w:shd w:val="clear" w:color="auto" w:fill="FEFFFF"/>
        </w:rPr>
      </w:pP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line="278" w:lineRule="exact"/>
        <w:ind w:left="4" w:right="29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 xml:space="preserve">Miestnou príslušnou obcou Je obec, na ktorej území sa nevýherné hracie prístroje </w:t>
      </w:r>
      <w:r w:rsidRPr="00CB1ADF">
        <w:rPr>
          <w:rFonts w:ascii="Times New Roman" w:hAnsi="Times New Roman" w:cs="Times New Roman"/>
          <w:shd w:val="clear" w:color="auto" w:fill="FEFFFF"/>
        </w:rPr>
        <w:br/>
        <w:t>prevádzkujú.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line="278" w:lineRule="exact"/>
        <w:ind w:right="29"/>
        <w:rPr>
          <w:rFonts w:ascii="Times New Roman" w:hAnsi="Times New Roman" w:cs="Times New Roman"/>
          <w:shd w:val="clear" w:color="auto" w:fill="FEFFFF"/>
        </w:rPr>
      </w:pP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line="278" w:lineRule="exact"/>
        <w:ind w:left="4" w:right="29"/>
        <w:rPr>
          <w:rFonts w:ascii="Times New Roman" w:hAnsi="Times New Roman" w:cs="Times New Roman"/>
          <w:shd w:val="clear" w:color="auto" w:fill="FEFFFF"/>
        </w:rPr>
      </w:pP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line="278" w:lineRule="exact"/>
        <w:ind w:right="29"/>
        <w:rPr>
          <w:rFonts w:ascii="Times New Roman" w:hAnsi="Times New Roman" w:cs="Times New Roman"/>
          <w:bCs/>
          <w:shd w:val="clear" w:color="auto" w:fill="FEFFFF"/>
        </w:rPr>
      </w:pPr>
      <w:r w:rsidRPr="00CB1ADF">
        <w:rPr>
          <w:rFonts w:ascii="Times New Roman" w:hAnsi="Times New Roman" w:cs="Times New Roman"/>
          <w:bCs/>
          <w:shd w:val="clear" w:color="auto" w:fill="FEFFFF"/>
        </w:rPr>
        <w:t>Spoločné ustanovia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line="278" w:lineRule="exact"/>
        <w:ind w:left="4" w:right="29"/>
        <w:rPr>
          <w:rFonts w:ascii="Times New Roman" w:hAnsi="Times New Roman" w:cs="Times New Roman"/>
          <w:bCs/>
          <w:shd w:val="clear" w:color="auto" w:fill="FEFFFF"/>
        </w:rPr>
      </w:pPr>
      <w:r w:rsidRPr="00CB1ADF">
        <w:rPr>
          <w:rFonts w:ascii="Times New Roman" w:hAnsi="Times New Roman" w:cs="Times New Roman"/>
          <w:bCs/>
          <w:shd w:val="clear" w:color="auto" w:fill="FEFFFF"/>
        </w:rPr>
        <w:t>k dani z nehnuteľností, k dani za psa, k dani za predajne automaty a k dani za nevýherné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line="278" w:lineRule="exact"/>
        <w:ind w:left="4" w:right="29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bCs/>
          <w:shd w:val="clear" w:color="auto" w:fill="FEFFFF"/>
        </w:rPr>
        <w:t>hracie prístroje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line="278" w:lineRule="exact"/>
        <w:ind w:left="4" w:right="29"/>
        <w:rPr>
          <w:rFonts w:ascii="Times New Roman" w:hAnsi="Times New Roman" w:cs="Times New Roman"/>
          <w:shd w:val="clear" w:color="auto" w:fill="FEFFFF"/>
        </w:rPr>
      </w:pPr>
    </w:p>
    <w:p w:rsidR="00CB1ADF" w:rsidRPr="00CB1ADF" w:rsidRDefault="00CB1ADF" w:rsidP="00AA0249">
      <w:pPr>
        <w:numPr>
          <w:ilvl w:val="1"/>
          <w:numId w:val="18"/>
        </w:numPr>
        <w:tabs>
          <w:tab w:val="left" w:pos="853"/>
          <w:tab w:val="left" w:pos="6379"/>
        </w:tabs>
        <w:ind w:left="284" w:hanging="284"/>
        <w:rPr>
          <w:rFonts w:eastAsia="Times New Roman"/>
        </w:rPr>
      </w:pPr>
      <w:r w:rsidRPr="00CB1ADF">
        <w:rPr>
          <w:rFonts w:eastAsia="Times New Roman"/>
        </w:rPr>
        <w:t>Priznanie k dani z nehnuteľností, k dani za psa, k dani za predajné automaty a k dani za nevýherné hracie prístroje je daňovník povinný podať do 31. januára zdaňovacieho obdobia, v ktorom mu vznikla daňová povinnosť k týmto daniam alebo niektorej z nich podľa stavu k 1. januáru zdaňovacieho obdobia.</w:t>
      </w:r>
    </w:p>
    <w:p w:rsidR="00CB1ADF" w:rsidRPr="00CB1ADF" w:rsidRDefault="00CB1ADF" w:rsidP="00AA0249">
      <w:pPr>
        <w:numPr>
          <w:ilvl w:val="1"/>
          <w:numId w:val="18"/>
        </w:numPr>
        <w:tabs>
          <w:tab w:val="left" w:pos="853"/>
          <w:tab w:val="left" w:pos="6379"/>
        </w:tabs>
        <w:ind w:left="284" w:hanging="284"/>
        <w:rPr>
          <w:rFonts w:eastAsia="Times New Roman"/>
        </w:rPr>
      </w:pPr>
      <w:r w:rsidRPr="00CB1ADF">
        <w:rPr>
          <w:rFonts w:eastAsia="Times New Roman"/>
        </w:rPr>
        <w:t>Ak vznikne daňová povinnosť k dani za psa, k dani za predajné automaty a k dani za nevýherné hracie prístroje v priebehu zdaňovacieho obdobia, daňovník je povinný podať priznanie k dani, ku ktorej vznikla povinnosť, najneskôr do 30 dní odo dňa vzniku tejto daňovej povinnosti.</w:t>
      </w:r>
    </w:p>
    <w:p w:rsidR="00CB1ADF" w:rsidRPr="00CB1ADF" w:rsidRDefault="00CB1ADF" w:rsidP="00AA0249">
      <w:pPr>
        <w:numPr>
          <w:ilvl w:val="1"/>
          <w:numId w:val="18"/>
        </w:numPr>
        <w:tabs>
          <w:tab w:val="left" w:pos="853"/>
          <w:tab w:val="left" w:pos="6379"/>
        </w:tabs>
        <w:ind w:left="284" w:hanging="284"/>
        <w:rPr>
          <w:rFonts w:eastAsia="Times New Roman"/>
        </w:rPr>
      </w:pPr>
      <w:r w:rsidRPr="00CB1ADF">
        <w:rPr>
          <w:rFonts w:eastAsia="Times New Roman"/>
        </w:rPr>
        <w:t>Ak daňovník, ktorý nadobudne nehnuteľnosť vydražením v priebehu zdaňovacieho obdobia, je  povinný podať priznanie do 30 dní</w:t>
      </w:r>
      <w:r w:rsidRPr="00CB1ADF">
        <w:rPr>
          <w:rFonts w:eastAsia="Times New Roman"/>
          <w:bCs/>
        </w:rPr>
        <w:t xml:space="preserve"> </w:t>
      </w:r>
      <w:r w:rsidRPr="00CB1ADF">
        <w:rPr>
          <w:rFonts w:eastAsia="Times New Roman"/>
        </w:rPr>
        <w:t>od vzniku daňovej povinnosti.</w:t>
      </w:r>
    </w:p>
    <w:p w:rsidR="00CB1ADF" w:rsidRPr="00CB1ADF" w:rsidRDefault="00CB1ADF" w:rsidP="00AA0249">
      <w:pPr>
        <w:numPr>
          <w:ilvl w:val="1"/>
          <w:numId w:val="18"/>
        </w:numPr>
        <w:tabs>
          <w:tab w:val="left" w:pos="853"/>
          <w:tab w:val="left" w:pos="6379"/>
        </w:tabs>
        <w:ind w:left="284" w:hanging="284"/>
        <w:rPr>
          <w:rFonts w:eastAsia="Times New Roman"/>
        </w:rPr>
      </w:pPr>
      <w:r w:rsidRPr="00CB1ADF">
        <w:rPr>
          <w:rFonts w:eastAsia="Times New Roman"/>
        </w:rPr>
        <w:t>Ak daňovník podal priznanie k dani z nehnuteľností, k dani za psa, k dani za predajné automaty a k dani za nevýherné hracie prístroje a daňová povinnosť k niektorej z týchto daní vznikne alebo zanikne v priebehu zdaňovacieho obdobia, je povinný podať čiastkové priznanie najneskôr do 30 dní odo dňa vzniku alebo zániku daňovej povinnosti. V čiastkovom priznaní je daňovník povinný uviesť len zmeny oproti dovtedy podanému priznaniu k týmto daniam.</w:t>
      </w:r>
    </w:p>
    <w:p w:rsidR="00CB1ADF" w:rsidRPr="00CB1ADF" w:rsidRDefault="00CB1ADF" w:rsidP="00AA0249">
      <w:pPr>
        <w:numPr>
          <w:ilvl w:val="1"/>
          <w:numId w:val="18"/>
        </w:numPr>
        <w:tabs>
          <w:tab w:val="left" w:pos="853"/>
          <w:tab w:val="left" w:pos="6379"/>
        </w:tabs>
        <w:ind w:left="284" w:hanging="284"/>
        <w:rPr>
          <w:rFonts w:eastAsia="Times New Roman"/>
        </w:rPr>
      </w:pPr>
      <w:r w:rsidRPr="00CB1ADF">
        <w:rPr>
          <w:rFonts w:eastAsia="Times New Roman"/>
        </w:rPr>
        <w:t>Daň z nehnuteľností, daň za psa, daň za predajné automaty a daň  za nevýherné hracie prístroje vyrubí správca dane každoročne podľa stavu k 1. januáru na celé zdaňovacie obdobie jedným rozhodnutím.</w:t>
      </w:r>
    </w:p>
    <w:p w:rsidR="00CB1ADF" w:rsidRPr="00CB1ADF" w:rsidRDefault="00CB1ADF" w:rsidP="00AA0249">
      <w:pPr>
        <w:numPr>
          <w:ilvl w:val="1"/>
          <w:numId w:val="18"/>
        </w:numPr>
        <w:tabs>
          <w:tab w:val="left" w:pos="853"/>
          <w:tab w:val="left" w:pos="6379"/>
        </w:tabs>
        <w:ind w:left="284" w:hanging="284"/>
        <w:rPr>
          <w:shd w:val="clear" w:color="auto" w:fill="FEFFFF"/>
        </w:rPr>
      </w:pPr>
      <w:r w:rsidRPr="00CB1ADF">
        <w:t xml:space="preserve">Ak dôjde k zmene daňovej povinnosti podľa ods.2, </w:t>
      </w:r>
      <w:smartTag w:uri="urn:schemas-microsoft-com:office:smarttags" w:element="metricconverter">
        <w:smartTagPr>
          <w:attr w:name="ProductID" w:val="3 a"/>
        </w:smartTagPr>
        <w:r w:rsidRPr="00CB1ADF">
          <w:t>3 a</w:t>
        </w:r>
      </w:smartTag>
      <w:r w:rsidRPr="00CB1ADF">
        <w:t xml:space="preserve"> 4, správca dane vyrubí rozhodnutím pomernú časť dane. Ak daň z nehnuteľností, daň za psa, daň za predajné automaty a daň za nevýherné hracie prístroje je</w:t>
      </w:r>
      <w:r w:rsidRPr="00CB1ADF">
        <w:rPr>
          <w:kern w:val="0"/>
          <w:lang w:eastAsia="sk-SK"/>
        </w:rPr>
        <w:t xml:space="preserve">  vyššia ako 6.639 € je splatná v dvoch rovnakých splátkach, prvá do</w:t>
      </w:r>
      <w:r w:rsidRPr="00CB1ADF">
        <w:rPr>
          <w:shd w:val="clear" w:color="auto" w:fill="FEFFFE"/>
        </w:rPr>
        <w:t xml:space="preserve"> 15 dní od právoplatnosti platobného výmeru a druha </w:t>
      </w:r>
      <w:r w:rsidRPr="00CB1ADF">
        <w:rPr>
          <w:shd w:val="clear" w:color="auto" w:fill="FEFFFF"/>
        </w:rPr>
        <w:t>do 30.09.2014.</w:t>
      </w:r>
    </w:p>
    <w:p w:rsidR="00CB1ADF" w:rsidRPr="00CB1ADF" w:rsidRDefault="00CB1ADF" w:rsidP="00AA0249">
      <w:pPr>
        <w:numPr>
          <w:ilvl w:val="1"/>
          <w:numId w:val="18"/>
        </w:numPr>
        <w:tabs>
          <w:tab w:val="left" w:pos="853"/>
          <w:tab w:val="left" w:pos="6379"/>
        </w:tabs>
        <w:ind w:left="284" w:hanging="284"/>
      </w:pPr>
      <w:r w:rsidRPr="00CB1ADF">
        <w:rPr>
          <w:rFonts w:eastAsia="Times New Roman"/>
        </w:rPr>
        <w:t>Ak dôjde k zmene daňovej povinnosti podľa ods. 4, správca dane daňovému subjektu vráti na základe žiadosti pomernú časť dane za zostávajúce mesiace zdaňovacieho obdobia, za ktoré bola daň zaplatená. N</w:t>
      </w:r>
      <w:r w:rsidRPr="00CB1ADF">
        <w:t>árok na vrátenie pomernej časti dane zaniká, ak daňovník v uvedenej lehote nepodá čiastkové.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line="278" w:lineRule="exact"/>
        <w:ind w:left="4" w:right="29"/>
        <w:rPr>
          <w:rFonts w:ascii="Times New Roman" w:hAnsi="Times New Roman" w:cs="Times New Roman"/>
          <w:shd w:val="clear" w:color="auto" w:fill="FEFFFF"/>
        </w:rPr>
      </w:pPr>
    </w:p>
    <w:p w:rsidR="00CB1ADF" w:rsidRPr="00CB1ADF" w:rsidRDefault="00CB1ADF" w:rsidP="00AA0249">
      <w:pPr>
        <w:pStyle w:val="tl"/>
        <w:tabs>
          <w:tab w:val="left" w:pos="6379"/>
        </w:tabs>
        <w:rPr>
          <w:rFonts w:ascii="Times New Roman" w:hAnsi="Times New Roman" w:cs="Times New Roman"/>
          <w:b/>
          <w:bCs/>
        </w:rPr>
      </w:pPr>
    </w:p>
    <w:p w:rsidR="00B80400" w:rsidRDefault="00B80400" w:rsidP="00AA0249">
      <w:pPr>
        <w:pStyle w:val="tl"/>
        <w:tabs>
          <w:tab w:val="left" w:pos="6379"/>
        </w:tabs>
        <w:jc w:val="center"/>
        <w:rPr>
          <w:rFonts w:ascii="Times New Roman" w:hAnsi="Times New Roman" w:cs="Times New Roman"/>
          <w:b/>
          <w:bCs/>
        </w:rPr>
      </w:pPr>
    </w:p>
    <w:p w:rsidR="00B80400" w:rsidRDefault="00B80400" w:rsidP="00AA0249">
      <w:pPr>
        <w:pStyle w:val="tl"/>
        <w:tabs>
          <w:tab w:val="left" w:pos="6379"/>
        </w:tabs>
        <w:jc w:val="center"/>
        <w:rPr>
          <w:rFonts w:ascii="Times New Roman" w:hAnsi="Times New Roman" w:cs="Times New Roman"/>
          <w:b/>
          <w:bCs/>
        </w:rPr>
      </w:pPr>
    </w:p>
    <w:p w:rsidR="00B80400" w:rsidRDefault="00B80400" w:rsidP="00AA0249">
      <w:pPr>
        <w:pStyle w:val="tl"/>
        <w:tabs>
          <w:tab w:val="left" w:pos="6379"/>
        </w:tabs>
        <w:jc w:val="center"/>
        <w:rPr>
          <w:rFonts w:ascii="Times New Roman" w:hAnsi="Times New Roman" w:cs="Times New Roman"/>
          <w:b/>
          <w:bCs/>
        </w:rPr>
      </w:pPr>
    </w:p>
    <w:p w:rsidR="00CB1ADF" w:rsidRPr="00CB1ADF" w:rsidRDefault="00CB1ADF" w:rsidP="00AA0249">
      <w:pPr>
        <w:pStyle w:val="tl"/>
        <w:tabs>
          <w:tab w:val="left" w:pos="6379"/>
        </w:tabs>
        <w:jc w:val="center"/>
        <w:rPr>
          <w:rFonts w:ascii="Times New Roman" w:hAnsi="Times New Roman" w:cs="Times New Roman"/>
          <w:b/>
          <w:bCs/>
        </w:rPr>
      </w:pPr>
      <w:r w:rsidRPr="00CB1ADF">
        <w:rPr>
          <w:rFonts w:ascii="Times New Roman" w:hAnsi="Times New Roman" w:cs="Times New Roman"/>
          <w:b/>
          <w:bCs/>
        </w:rPr>
        <w:lastRenderedPageBreak/>
        <w:t>POPLATOK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before="297" w:line="273" w:lineRule="exact"/>
        <w:ind w:right="3302"/>
        <w:jc w:val="right"/>
        <w:rPr>
          <w:rFonts w:ascii="Times New Roman" w:hAnsi="Times New Roman" w:cs="Times New Roman"/>
          <w:b/>
          <w:bCs/>
          <w:shd w:val="clear" w:color="auto" w:fill="FEFFFF"/>
        </w:rPr>
      </w:pPr>
      <w:r w:rsidRPr="00CB1ADF">
        <w:rPr>
          <w:rFonts w:ascii="Times New Roman" w:hAnsi="Times New Roman" w:cs="Times New Roman"/>
          <w:b/>
          <w:bCs/>
          <w:shd w:val="clear" w:color="auto" w:fill="FEFFFF"/>
        </w:rPr>
        <w:t>Základné ustanovenie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before="297" w:line="244" w:lineRule="exact"/>
        <w:ind w:left="201" w:right="14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 xml:space="preserve">Obecné zastupiteľstvo vo Víťazovciach podľa § 11 ods. 4, písm. d) zákona </w:t>
      </w:r>
      <w:r w:rsidRPr="00CB1ADF">
        <w:rPr>
          <w:rFonts w:ascii="Times New Roman" w:hAnsi="Times New Roman" w:cs="Times New Roman"/>
          <w:w w:val="92"/>
          <w:shd w:val="clear" w:color="auto" w:fill="FEFFFF"/>
        </w:rPr>
        <w:t xml:space="preserve">Č. </w:t>
      </w:r>
      <w:r w:rsidRPr="00CB1ADF">
        <w:rPr>
          <w:rFonts w:ascii="Times New Roman" w:hAnsi="Times New Roman" w:cs="Times New Roman"/>
          <w:shd w:val="clear" w:color="auto" w:fill="FEFFFF"/>
        </w:rPr>
        <w:t>369/1990 Zb.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line="278" w:lineRule="exact"/>
        <w:ind w:left="29" w:right="14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 xml:space="preserve">o obecnom zriadení v znení neskorších predpisov r o z hod l o ,že v nadväznosti na § 98 </w:t>
      </w:r>
      <w:r w:rsidRPr="00CB1ADF">
        <w:rPr>
          <w:rFonts w:ascii="Times New Roman" w:hAnsi="Times New Roman" w:cs="Times New Roman"/>
          <w:shd w:val="clear" w:color="auto" w:fill="FEFFFF"/>
        </w:rPr>
        <w:br/>
        <w:t xml:space="preserve">zákona </w:t>
      </w:r>
      <w:r w:rsidRPr="00CB1ADF">
        <w:rPr>
          <w:rFonts w:ascii="Times New Roman" w:hAnsi="Times New Roman" w:cs="Times New Roman"/>
          <w:w w:val="87"/>
          <w:shd w:val="clear" w:color="auto" w:fill="FEFFFF"/>
        </w:rPr>
        <w:t xml:space="preserve">Č. </w:t>
      </w:r>
      <w:r w:rsidRPr="00CB1ADF">
        <w:rPr>
          <w:rFonts w:ascii="Times New Roman" w:hAnsi="Times New Roman" w:cs="Times New Roman"/>
          <w:iCs/>
          <w:w w:val="87"/>
          <w:shd w:val="clear" w:color="auto" w:fill="FEFFFF"/>
        </w:rPr>
        <w:t xml:space="preserve">582/2004 </w:t>
      </w:r>
      <w:r w:rsidRPr="00CB1ADF">
        <w:rPr>
          <w:rFonts w:ascii="Times New Roman" w:hAnsi="Times New Roman" w:cs="Times New Roman"/>
          <w:shd w:val="clear" w:color="auto" w:fill="FEFFFF"/>
        </w:rPr>
        <w:t xml:space="preserve">Z. z. o miestnych daniach a miestnom poplatku za komunálne odpady </w:t>
      </w:r>
      <w:r w:rsidRPr="00CB1ADF">
        <w:rPr>
          <w:rFonts w:ascii="Times New Roman" w:hAnsi="Times New Roman" w:cs="Times New Roman"/>
          <w:shd w:val="clear" w:color="auto" w:fill="FEFFFF"/>
        </w:rPr>
        <w:br/>
        <w:t>a drobné stavebné odpady v znení neskorších prepisov</w:t>
      </w:r>
    </w:p>
    <w:p w:rsidR="00CB1ADF" w:rsidRPr="00AA0249" w:rsidRDefault="00CB1ADF" w:rsidP="00AA0249">
      <w:pPr>
        <w:pStyle w:val="tl"/>
        <w:shd w:val="clear" w:color="auto" w:fill="FEFFFF"/>
        <w:tabs>
          <w:tab w:val="left" w:pos="6379"/>
        </w:tabs>
        <w:spacing w:before="249" w:line="249" w:lineRule="exact"/>
        <w:ind w:left="2179" w:right="14"/>
        <w:rPr>
          <w:rFonts w:ascii="Times New Roman" w:hAnsi="Times New Roman" w:cs="Times New Roman"/>
          <w:b/>
          <w:shd w:val="clear" w:color="auto" w:fill="FEFFFF"/>
        </w:rPr>
      </w:pPr>
      <w:r w:rsidRPr="00AA0249">
        <w:rPr>
          <w:rFonts w:ascii="Times New Roman" w:hAnsi="Times New Roman" w:cs="Times New Roman"/>
          <w:b/>
          <w:shd w:val="clear" w:color="auto" w:fill="FEFFFF"/>
        </w:rPr>
        <w:t>z a v á d z a</w:t>
      </w:r>
      <w:r w:rsidR="00FF362E">
        <w:rPr>
          <w:rFonts w:ascii="Times New Roman" w:hAnsi="Times New Roman" w:cs="Times New Roman"/>
          <w:b/>
          <w:shd w:val="clear" w:color="auto" w:fill="FEFFFF"/>
        </w:rPr>
        <w:t xml:space="preserve">   </w:t>
      </w:r>
      <w:r w:rsidRPr="00AA0249">
        <w:rPr>
          <w:rFonts w:ascii="Times New Roman" w:hAnsi="Times New Roman" w:cs="Times New Roman"/>
          <w:b/>
          <w:shd w:val="clear" w:color="auto" w:fill="FEFFFF"/>
        </w:rPr>
        <w:t>s</w:t>
      </w:r>
      <w:r w:rsidR="00FF362E">
        <w:rPr>
          <w:rFonts w:ascii="Times New Roman" w:hAnsi="Times New Roman" w:cs="Times New Roman"/>
          <w:b/>
          <w:shd w:val="clear" w:color="auto" w:fill="FEFFFF"/>
        </w:rPr>
        <w:t xml:space="preserve"> </w:t>
      </w:r>
      <w:r w:rsidRPr="00AA0249">
        <w:rPr>
          <w:rFonts w:ascii="Times New Roman" w:hAnsi="Times New Roman" w:cs="Times New Roman"/>
          <w:b/>
          <w:shd w:val="clear" w:color="auto" w:fill="FEFFFF"/>
        </w:rPr>
        <w:t xml:space="preserve"> účinnosť</w:t>
      </w:r>
      <w:r w:rsidR="00AA0249" w:rsidRPr="00AA0249">
        <w:rPr>
          <w:rFonts w:ascii="Times New Roman" w:hAnsi="Times New Roman" w:cs="Times New Roman"/>
          <w:b/>
          <w:shd w:val="clear" w:color="auto" w:fill="FEFFFF"/>
        </w:rPr>
        <w:t>ou od 1. januára 2016</w:t>
      </w:r>
    </w:p>
    <w:p w:rsidR="00CB1ADF" w:rsidRPr="00AA0249" w:rsidRDefault="00CB1ADF" w:rsidP="00AA0249">
      <w:pPr>
        <w:pStyle w:val="tl"/>
        <w:shd w:val="clear" w:color="auto" w:fill="FEFFFF"/>
        <w:tabs>
          <w:tab w:val="left" w:pos="6379"/>
        </w:tabs>
        <w:spacing w:line="283" w:lineRule="exact"/>
        <w:ind w:left="1108" w:right="14"/>
        <w:rPr>
          <w:rFonts w:ascii="Times New Roman" w:hAnsi="Times New Roman" w:cs="Times New Roman"/>
          <w:b/>
          <w:shd w:val="clear" w:color="auto" w:fill="FEFFFF"/>
        </w:rPr>
      </w:pPr>
      <w:r w:rsidRPr="00AA0249">
        <w:rPr>
          <w:rFonts w:ascii="Times New Roman" w:hAnsi="Times New Roman" w:cs="Times New Roman"/>
          <w:b/>
          <w:shd w:val="clear" w:color="auto" w:fill="FEFFFF"/>
        </w:rPr>
        <w:t>miestny poplatok za komunálne odpady a drobné stavebné odpady.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before="244" w:line="273" w:lineRule="exact"/>
        <w:ind w:left="19" w:right="14" w:firstLine="177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 xml:space="preserve">Toto všeobecne záväzné nariadenie upravuje podmienky vyberania miestneho poplatku za </w:t>
      </w:r>
      <w:r w:rsidRPr="00CB1ADF">
        <w:rPr>
          <w:rFonts w:ascii="Times New Roman" w:hAnsi="Times New Roman" w:cs="Times New Roman"/>
          <w:shd w:val="clear" w:color="auto" w:fill="FEFFFF"/>
        </w:rPr>
        <w:br/>
        <w:t>komunálne odpady a drobné stavebné odpady na území obce Víťazovce v zdaňovacom období 2014.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before="230" w:line="278" w:lineRule="exact"/>
        <w:ind w:left="19" w:right="10" w:firstLine="168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bCs/>
          <w:shd w:val="clear" w:color="auto" w:fill="FEFFFF"/>
        </w:rPr>
        <w:t>1)</w:t>
      </w:r>
      <w:r w:rsidRPr="00CB1ADF">
        <w:rPr>
          <w:rFonts w:ascii="Times New Roman" w:hAnsi="Times New Roman" w:cs="Times New Roman"/>
          <w:shd w:val="clear" w:color="auto" w:fill="FEFFFF"/>
        </w:rPr>
        <w:t xml:space="preserve"> </w:t>
      </w:r>
      <w:r w:rsidRPr="00CB1ADF">
        <w:rPr>
          <w:rFonts w:ascii="Times New Roman" w:hAnsi="Times New Roman" w:cs="Times New Roman"/>
          <w:bCs/>
          <w:shd w:val="clear" w:color="auto" w:fill="FEFFFF"/>
        </w:rPr>
        <w:t xml:space="preserve">Poplatok </w:t>
      </w:r>
      <w:r w:rsidRPr="00CB1ADF">
        <w:rPr>
          <w:rFonts w:ascii="Times New Roman" w:hAnsi="Times New Roman" w:cs="Times New Roman"/>
          <w:shd w:val="clear" w:color="auto" w:fill="FEFFFF"/>
        </w:rPr>
        <w:t xml:space="preserve">za komunálne odpady a drobné stavebné odpady sa platí za komunálne </w:t>
      </w:r>
      <w:r w:rsidRPr="00CB1ADF">
        <w:rPr>
          <w:rFonts w:ascii="Times New Roman" w:hAnsi="Times New Roman" w:cs="Times New Roman"/>
          <w:shd w:val="clear" w:color="auto" w:fill="FEFFFF"/>
        </w:rPr>
        <w:br/>
        <w:t>odpady a drobné stavebné odpady, ktoré vznikajú na území obce Víťazovce.</w:t>
      </w:r>
    </w:p>
    <w:p w:rsidR="00CB1ADF" w:rsidRPr="00CB1ADF" w:rsidRDefault="00CB1ADF" w:rsidP="00AA0249">
      <w:pPr>
        <w:pStyle w:val="tl"/>
        <w:numPr>
          <w:ilvl w:val="0"/>
          <w:numId w:val="20"/>
        </w:numPr>
        <w:shd w:val="clear" w:color="auto" w:fill="FEFFFF"/>
        <w:tabs>
          <w:tab w:val="left" w:pos="6379"/>
        </w:tabs>
        <w:spacing w:before="230" w:line="244" w:lineRule="exact"/>
        <w:ind w:right="14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bCs/>
          <w:shd w:val="clear" w:color="auto" w:fill="FEFFFF"/>
        </w:rPr>
        <w:t>Poplatníkom</w:t>
      </w:r>
      <w:r w:rsidRPr="00CB1ADF">
        <w:rPr>
          <w:rFonts w:ascii="Times New Roman" w:hAnsi="Times New Roman" w:cs="Times New Roman"/>
          <w:shd w:val="clear" w:color="auto" w:fill="FEFFFF"/>
        </w:rPr>
        <w:t xml:space="preserve"> za komunálny odpad a drobné stavebné odpady je :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before="230" w:line="244" w:lineRule="exact"/>
        <w:ind w:left="215" w:right="14"/>
        <w:rPr>
          <w:rFonts w:ascii="Times New Roman" w:hAnsi="Times New Roman" w:cs="Times New Roman"/>
          <w:shd w:val="clear" w:color="auto" w:fill="FEFFFF"/>
        </w:rPr>
      </w:pPr>
    </w:p>
    <w:p w:rsidR="00CB1ADF" w:rsidRPr="00CB1ADF" w:rsidRDefault="00CB1ADF" w:rsidP="00AA0249">
      <w:pPr>
        <w:pStyle w:val="Zarkazkladnhotextu"/>
        <w:tabs>
          <w:tab w:val="left" w:pos="3102"/>
          <w:tab w:val="left" w:pos="6379"/>
        </w:tabs>
        <w:rPr>
          <w:rFonts w:eastAsia="Times New Roman"/>
        </w:rPr>
      </w:pPr>
      <w:r w:rsidRPr="00CB1ADF">
        <w:rPr>
          <w:rFonts w:eastAsia="Times New Roman"/>
        </w:rPr>
        <w:t xml:space="preserve">a) </w:t>
      </w:r>
      <w:r w:rsidRPr="00CB1ADF">
        <w:rPr>
          <w:rFonts w:eastAsia="Times New Roman"/>
          <w:bCs/>
        </w:rPr>
        <w:t>fyzická osoba</w:t>
      </w:r>
      <w:r w:rsidRPr="00CB1ADF">
        <w:rPr>
          <w:rFonts w:eastAsia="Times New Roman"/>
        </w:rPr>
        <w:t>, ktorá  má v meste trvalý pobyt alebo prechodný pobyt alebo ktorá je na</w:t>
      </w:r>
    </w:p>
    <w:p w:rsidR="00CB1ADF" w:rsidRPr="00CB1ADF" w:rsidRDefault="00CB1ADF" w:rsidP="00AA0249">
      <w:pPr>
        <w:pStyle w:val="Zarkazkladnhotextu"/>
        <w:tabs>
          <w:tab w:val="left" w:pos="3102"/>
          <w:tab w:val="left" w:pos="6379"/>
        </w:tabs>
        <w:rPr>
          <w:rFonts w:eastAsia="Times New Roman"/>
        </w:rPr>
      </w:pPr>
      <w:r w:rsidRPr="00CB1ADF">
        <w:rPr>
          <w:rFonts w:eastAsia="Times New Roman"/>
        </w:rPr>
        <w:t>území mesta oprávnená užívať alebo užíva byt, nebytový priestor alebo prípadne inú</w:t>
      </w:r>
    </w:p>
    <w:p w:rsidR="00CB1ADF" w:rsidRPr="00CB1ADF" w:rsidRDefault="00CB1ADF" w:rsidP="00AA0249">
      <w:pPr>
        <w:pStyle w:val="Zarkazkladnhotextu"/>
        <w:tabs>
          <w:tab w:val="left" w:pos="3102"/>
          <w:tab w:val="left" w:pos="6379"/>
        </w:tabs>
        <w:rPr>
          <w:rFonts w:eastAsia="Times New Roman"/>
        </w:rPr>
      </w:pPr>
      <w:r w:rsidRPr="00CB1ADF">
        <w:rPr>
          <w:rFonts w:eastAsia="Times New Roman"/>
        </w:rPr>
        <w:t>nehnuteľnosť evidovanú  v katastri nehnuteľnosti na iný účel ako na podnikanie</w:t>
      </w:r>
    </w:p>
    <w:p w:rsidR="00CB1ADF" w:rsidRPr="00CB1ADF" w:rsidRDefault="00CB1ADF" w:rsidP="00AA0249">
      <w:pPr>
        <w:pStyle w:val="WW-Zarkazkladnhotextu2"/>
        <w:tabs>
          <w:tab w:val="left" w:pos="570"/>
          <w:tab w:val="left" w:pos="6379"/>
        </w:tabs>
        <w:ind w:firstLine="0"/>
        <w:rPr>
          <w:rFonts w:eastAsia="Times New Roman"/>
        </w:rPr>
      </w:pPr>
      <w:r w:rsidRPr="00CB1ADF">
        <w:rPr>
          <w:rFonts w:eastAsia="Times New Roman"/>
        </w:rPr>
        <w:t>b</w:t>
      </w:r>
      <w:r w:rsidRPr="00CB1ADF">
        <w:rPr>
          <w:rFonts w:eastAsia="Times New Roman"/>
          <w:bCs/>
        </w:rPr>
        <w:t>)právnická osoba</w:t>
      </w:r>
      <w:r w:rsidRPr="00CB1ADF">
        <w:rPr>
          <w:rFonts w:eastAsia="Times New Roman"/>
        </w:rPr>
        <w:t>, ktorá je oprávnená užívať alebo užíva nehnuteľnosť na území mesta</w:t>
      </w:r>
    </w:p>
    <w:p w:rsidR="00CB1ADF" w:rsidRPr="00CB1ADF" w:rsidRDefault="00CB1ADF" w:rsidP="00AA0249">
      <w:pPr>
        <w:pStyle w:val="WW-Zarkazkladnhotextu2"/>
        <w:tabs>
          <w:tab w:val="left" w:pos="570"/>
          <w:tab w:val="left" w:pos="6379"/>
        </w:tabs>
        <w:ind w:firstLine="0"/>
        <w:rPr>
          <w:rFonts w:eastAsia="Times New Roman"/>
        </w:rPr>
      </w:pPr>
      <w:r w:rsidRPr="00CB1ADF">
        <w:rPr>
          <w:rFonts w:eastAsia="Times New Roman"/>
        </w:rPr>
        <w:t>na   iný účel ako na podnikanie</w:t>
      </w:r>
    </w:p>
    <w:p w:rsidR="00CB1ADF" w:rsidRPr="00CB1ADF" w:rsidRDefault="00CB1ADF" w:rsidP="00AA0249">
      <w:pPr>
        <w:pStyle w:val="WW-Zarkazkladnhotextu2"/>
        <w:tabs>
          <w:tab w:val="left" w:pos="285"/>
          <w:tab w:val="left" w:pos="6379"/>
        </w:tabs>
        <w:ind w:firstLine="0"/>
        <w:rPr>
          <w:rFonts w:eastAsia="Times New Roman"/>
        </w:rPr>
      </w:pPr>
      <w:r w:rsidRPr="00CB1ADF">
        <w:rPr>
          <w:rFonts w:eastAsia="Times New Roman"/>
        </w:rPr>
        <w:t>c</w:t>
      </w:r>
      <w:r w:rsidRPr="00CB1ADF">
        <w:rPr>
          <w:rFonts w:eastAsia="Times New Roman"/>
          <w:bCs/>
        </w:rPr>
        <w:t>)  podnikateľ,</w:t>
      </w:r>
      <w:r w:rsidRPr="00CB1ADF">
        <w:rPr>
          <w:rFonts w:eastAsia="Times New Roman"/>
        </w:rPr>
        <w:t xml:space="preserve"> ktorý je oprávnený užívať alebo užíva nehnuteľnosť nachádzajúcu sa na</w:t>
      </w:r>
    </w:p>
    <w:p w:rsidR="00CB1ADF" w:rsidRPr="00CB1ADF" w:rsidRDefault="00CB1ADF" w:rsidP="00AA0249">
      <w:pPr>
        <w:pStyle w:val="WW-Zarkazkladnhotextu2"/>
        <w:tabs>
          <w:tab w:val="left" w:pos="285"/>
          <w:tab w:val="left" w:pos="6379"/>
        </w:tabs>
        <w:ind w:firstLine="0"/>
        <w:rPr>
          <w:rFonts w:eastAsia="Times New Roman"/>
        </w:rPr>
      </w:pPr>
      <w:r w:rsidRPr="00CB1ADF">
        <w:rPr>
          <w:rFonts w:eastAsia="Times New Roman"/>
        </w:rPr>
        <w:t>území mesta na účel podnikania.</w:t>
      </w:r>
    </w:p>
    <w:p w:rsidR="00CB1ADF" w:rsidRPr="00CB1ADF" w:rsidRDefault="00CB1ADF" w:rsidP="00AA0249">
      <w:pPr>
        <w:pStyle w:val="WW-Zarkazkladnhotextu2"/>
        <w:tabs>
          <w:tab w:val="left" w:pos="285"/>
          <w:tab w:val="left" w:pos="6379"/>
        </w:tabs>
        <w:ind w:firstLine="0"/>
        <w:rPr>
          <w:rFonts w:eastAsia="Times New Roman"/>
        </w:rPr>
      </w:pPr>
    </w:p>
    <w:p w:rsidR="00CB1ADF" w:rsidRPr="00CB1ADF" w:rsidRDefault="00CB1ADF" w:rsidP="00AA0249">
      <w:pPr>
        <w:pStyle w:val="WW-Zarkazkladnhotextu2"/>
        <w:tabs>
          <w:tab w:val="left" w:pos="1755"/>
          <w:tab w:val="left" w:pos="6379"/>
        </w:tabs>
        <w:ind w:left="585" w:firstLine="0"/>
        <w:rPr>
          <w:rFonts w:eastAsia="Times New Roman"/>
        </w:rPr>
      </w:pPr>
      <w:r w:rsidRPr="00CB1ADF">
        <w:rPr>
          <w:rFonts w:eastAsia="Times New Roman"/>
        </w:rPr>
        <w:t>Poplatková povinnosť vzniká dňom, ktorým nastane skutočnosť uvedená v ods.2 a zaniká dňom, ktorým táto skutočnosť zanikne.</w:t>
      </w:r>
    </w:p>
    <w:p w:rsidR="00CB1ADF" w:rsidRPr="00CB1ADF" w:rsidRDefault="00CB1ADF" w:rsidP="00AA0249">
      <w:pPr>
        <w:pStyle w:val="WW-Zarkazkladnhotextu2"/>
        <w:tabs>
          <w:tab w:val="left" w:pos="285"/>
          <w:tab w:val="left" w:pos="6379"/>
        </w:tabs>
        <w:ind w:firstLine="0"/>
        <w:rPr>
          <w:rFonts w:eastAsia="Times New Roman"/>
        </w:rPr>
      </w:pPr>
    </w:p>
    <w:p w:rsidR="00CB1ADF" w:rsidRPr="00CB1ADF" w:rsidRDefault="00CB1ADF" w:rsidP="00AA0249">
      <w:pPr>
        <w:tabs>
          <w:tab w:val="left" w:pos="6379"/>
        </w:tabs>
        <w:rPr>
          <w:rFonts w:eastAsia="Times New Roman"/>
        </w:rPr>
      </w:pPr>
      <w:r w:rsidRPr="00CB1ADF">
        <w:rPr>
          <w:bCs/>
          <w:shd w:val="clear" w:color="auto" w:fill="FEFFFF"/>
        </w:rPr>
        <w:t>3)</w:t>
      </w:r>
      <w:r w:rsidRPr="00CB1ADF">
        <w:rPr>
          <w:shd w:val="clear" w:color="auto" w:fill="FEFFFF"/>
        </w:rPr>
        <w:t xml:space="preserve">  </w:t>
      </w:r>
      <w:r w:rsidRPr="00CB1ADF">
        <w:rPr>
          <w:rFonts w:eastAsia="Times New Roman"/>
          <w:bCs/>
        </w:rPr>
        <w:t xml:space="preserve">Platiteľom poplatku </w:t>
      </w:r>
      <w:r w:rsidRPr="00CB1ADF">
        <w:rPr>
          <w:rFonts w:eastAsia="Times New Roman"/>
        </w:rPr>
        <w:t xml:space="preserve"> je  vlastník,  správca   alebo   nájomca   nehnuteľnosti,  bytu</w:t>
      </w:r>
    </w:p>
    <w:p w:rsidR="00CB1ADF" w:rsidRPr="00CB1ADF" w:rsidRDefault="00CB1ADF" w:rsidP="00AA0249">
      <w:pPr>
        <w:tabs>
          <w:tab w:val="left" w:pos="6379"/>
        </w:tabs>
      </w:pPr>
      <w:r w:rsidRPr="00CB1ADF">
        <w:t>alebo nebytového priestoru.  Ak je  nehnuteľnosť, byt alebo nebytový priestor v</w:t>
      </w:r>
    </w:p>
    <w:p w:rsidR="00CB1ADF" w:rsidRPr="00CB1ADF" w:rsidRDefault="00CB1ADF" w:rsidP="00AA0249">
      <w:pPr>
        <w:tabs>
          <w:tab w:val="left" w:pos="6379"/>
        </w:tabs>
      </w:pPr>
      <w:r w:rsidRPr="00CB1ADF">
        <w:t>spoluvlastníctve  viacerých vlastníkov, je platiteľom zástupca alebo správca určený</w:t>
      </w:r>
    </w:p>
    <w:p w:rsidR="00CB1ADF" w:rsidRPr="00CB1ADF" w:rsidRDefault="00CB1ADF" w:rsidP="00AA0249">
      <w:pPr>
        <w:tabs>
          <w:tab w:val="left" w:pos="6379"/>
        </w:tabs>
      </w:pPr>
      <w:r w:rsidRPr="00CB1ADF">
        <w:t>vlastníkmi. Ak si vlastníci neurčia zástupcu alebo správcu, určí platiteľa správca dane. Ak</w:t>
      </w:r>
    </w:p>
    <w:p w:rsidR="00CB1ADF" w:rsidRPr="00CB1ADF" w:rsidRDefault="00CB1ADF" w:rsidP="00AA0249">
      <w:pPr>
        <w:tabs>
          <w:tab w:val="left" w:pos="6379"/>
        </w:tabs>
      </w:pPr>
      <w:r w:rsidRPr="00CB1ADF">
        <w:t>je vlastníkom štát alebo obec, je platiteľom správca.  Ak žije v spoločnej domácnosti</w:t>
      </w:r>
    </w:p>
    <w:p w:rsidR="00CB1ADF" w:rsidRPr="00CB1ADF" w:rsidRDefault="00CB1ADF" w:rsidP="00AA0249">
      <w:pPr>
        <w:tabs>
          <w:tab w:val="left" w:pos="6379"/>
        </w:tabs>
      </w:pPr>
      <w:r w:rsidRPr="00CB1ADF">
        <w:t>viacero poplatníkov, môže za ostatných členov tejto domácnosti plnenie povinnosti na</w:t>
      </w:r>
    </w:p>
    <w:p w:rsidR="00CB1ADF" w:rsidRPr="00CB1ADF" w:rsidRDefault="00CB1ADF" w:rsidP="00AA0249">
      <w:pPr>
        <w:tabs>
          <w:tab w:val="left" w:pos="6379"/>
        </w:tabs>
      </w:pPr>
      <w:r w:rsidRPr="00CB1ADF">
        <w:t>seba prevziať jeden z nich</w:t>
      </w:r>
    </w:p>
    <w:p w:rsidR="00CB1ADF" w:rsidRPr="00CB1ADF" w:rsidRDefault="00CB1ADF" w:rsidP="00AA0249">
      <w:pPr>
        <w:pStyle w:val="WW-Zarkazkladnhotextu2"/>
        <w:tabs>
          <w:tab w:val="left" w:pos="6379"/>
        </w:tabs>
        <w:ind w:left="360" w:hanging="360"/>
        <w:rPr>
          <w:rFonts w:eastAsia="Times New Roman"/>
        </w:rPr>
      </w:pPr>
      <w:r w:rsidRPr="00CB1ADF">
        <w:rPr>
          <w:rFonts w:eastAsia="Times New Roman"/>
          <w:bCs/>
        </w:rPr>
        <w:t>4)</w:t>
      </w:r>
      <w:r w:rsidRPr="00CB1ADF">
        <w:rPr>
          <w:rFonts w:eastAsia="Times New Roman"/>
        </w:rPr>
        <w:t xml:space="preserve">  Poplatník je  povinný v priebehu zdaňovacieho obdobia oznámiť obci vznik a zánik poplatkovej povinnosti </w:t>
      </w:r>
      <w:r w:rsidRPr="00CB1ADF">
        <w:rPr>
          <w:rFonts w:eastAsia="Times New Roman"/>
          <w:bCs/>
        </w:rPr>
        <w:t>do 30 dní</w:t>
      </w:r>
      <w:r w:rsidRPr="00CB1ADF">
        <w:rPr>
          <w:rFonts w:eastAsia="Times New Roman"/>
        </w:rPr>
        <w:t xml:space="preserve"> odo dňa, keď  tieto zmeny nastali.</w:t>
      </w:r>
    </w:p>
    <w:p w:rsidR="00CB1ADF" w:rsidRPr="00CB1ADF" w:rsidRDefault="00CB1ADF" w:rsidP="00AA0249">
      <w:pPr>
        <w:pStyle w:val="WW-Zarkazkladnhotextu2"/>
        <w:tabs>
          <w:tab w:val="left" w:pos="6379"/>
        </w:tabs>
        <w:ind w:left="360" w:firstLine="0"/>
        <w:rPr>
          <w:rFonts w:eastAsia="Times New Roman"/>
        </w:rPr>
      </w:pPr>
      <w:r w:rsidRPr="00CB1ADF">
        <w:rPr>
          <w:rFonts w:eastAsia="Times New Roman"/>
        </w:rPr>
        <w:t>Správca dane vráti na základe žiadosti poplatok alebo jeho pomernú časť poplatníkovi, ktorému zanikla povinnosť platiť poplatok v priebehu zdaňovacieho obdobia. Nárok na vrátenie pomernej časti poplatku zaniká, ak poplatník v uvedenej lehote zánik poplatkovej povinnosti neoznámi.</w:t>
      </w:r>
    </w:p>
    <w:p w:rsidR="00CB1ADF" w:rsidRPr="00CB1ADF" w:rsidRDefault="00CB1ADF" w:rsidP="00AA0249">
      <w:pPr>
        <w:pStyle w:val="WW-Zarkazkladnhotextu2"/>
        <w:tabs>
          <w:tab w:val="left" w:pos="6379"/>
        </w:tabs>
        <w:ind w:left="360" w:firstLine="0"/>
        <w:rPr>
          <w:rFonts w:eastAsia="Times New Roman"/>
        </w:rPr>
      </w:pPr>
      <w:r w:rsidRPr="00CB1ADF">
        <w:rPr>
          <w:rFonts w:eastAsia="Times New Roman"/>
        </w:rPr>
        <w:t>Doklady preukazujúce danú skutočnosť:</w:t>
      </w:r>
    </w:p>
    <w:p w:rsidR="00CB1ADF" w:rsidRPr="00CB1ADF" w:rsidRDefault="00CB1ADF" w:rsidP="00AA0249">
      <w:pPr>
        <w:pStyle w:val="WW-Zarkazkladnhotextu2"/>
        <w:numPr>
          <w:ilvl w:val="0"/>
          <w:numId w:val="19"/>
        </w:numPr>
        <w:tabs>
          <w:tab w:val="left" w:pos="6379"/>
        </w:tabs>
        <w:rPr>
          <w:rFonts w:eastAsia="Times New Roman"/>
        </w:rPr>
      </w:pPr>
      <w:r w:rsidRPr="00CB1ADF">
        <w:rPr>
          <w:rFonts w:eastAsia="Times New Roman"/>
        </w:rPr>
        <w:t>potvrdenie o zmene trvalého pobytu mimo územia obce,</w:t>
      </w:r>
    </w:p>
    <w:p w:rsidR="00CB1ADF" w:rsidRPr="00CB1ADF" w:rsidRDefault="00CB1ADF" w:rsidP="00AA0249">
      <w:pPr>
        <w:pStyle w:val="WW-Zarkazkladnhotextu2"/>
        <w:numPr>
          <w:ilvl w:val="0"/>
          <w:numId w:val="19"/>
        </w:numPr>
        <w:tabs>
          <w:tab w:val="left" w:pos="6379"/>
        </w:tabs>
        <w:rPr>
          <w:rFonts w:eastAsia="Times New Roman"/>
        </w:rPr>
      </w:pPr>
      <w:r w:rsidRPr="00CB1ADF">
        <w:rPr>
          <w:rFonts w:eastAsia="Times New Roman"/>
        </w:rPr>
        <w:t>kópiu úmrtného listu.</w:t>
      </w:r>
    </w:p>
    <w:p w:rsidR="00CB1ADF" w:rsidRPr="00CB1ADF" w:rsidRDefault="00CB1ADF" w:rsidP="00AA0249">
      <w:pPr>
        <w:pStyle w:val="WW-Zarkazkladnhotextu2"/>
        <w:tabs>
          <w:tab w:val="left" w:pos="6379"/>
        </w:tabs>
        <w:ind w:firstLine="0"/>
        <w:rPr>
          <w:rFonts w:eastAsia="Times New Roman"/>
          <w:bCs/>
        </w:rPr>
      </w:pPr>
      <w:r w:rsidRPr="00CB1ADF">
        <w:rPr>
          <w:rFonts w:eastAsia="Times New Roman"/>
          <w:bCs/>
        </w:rPr>
        <w:t>5)</w:t>
      </w:r>
      <w:r w:rsidRPr="00CB1ADF">
        <w:rPr>
          <w:rFonts w:eastAsia="Times New Roman"/>
        </w:rPr>
        <w:t xml:space="preserve">   </w:t>
      </w:r>
      <w:r w:rsidRPr="00CB1ADF">
        <w:rPr>
          <w:rFonts w:eastAsia="Times New Roman"/>
          <w:bCs/>
        </w:rPr>
        <w:t>Sadzba poplatku  je:</w:t>
      </w:r>
    </w:p>
    <w:p w:rsidR="00CB1ADF" w:rsidRPr="00CB1ADF" w:rsidRDefault="00CB1ADF" w:rsidP="00AA0249">
      <w:pPr>
        <w:pStyle w:val="tl"/>
        <w:numPr>
          <w:ilvl w:val="0"/>
          <w:numId w:val="15"/>
        </w:numPr>
        <w:shd w:val="clear" w:color="auto" w:fill="FEFFFF"/>
        <w:tabs>
          <w:tab w:val="left" w:pos="6379"/>
        </w:tabs>
        <w:spacing w:before="244" w:line="283" w:lineRule="exact"/>
        <w:ind w:left="1440" w:right="71" w:hanging="355"/>
        <w:rPr>
          <w:rFonts w:ascii="Times New Roman" w:hAnsi="Times New Roman" w:cs="Times New Roman"/>
          <w:w w:val="105"/>
          <w:shd w:val="clear" w:color="auto" w:fill="FEFFFF"/>
        </w:rPr>
      </w:pPr>
      <w:r w:rsidRPr="00CB1ADF">
        <w:rPr>
          <w:rFonts w:ascii="Times New Roman" w:hAnsi="Times New Roman" w:cs="Times New Roman"/>
          <w:w w:val="105"/>
          <w:shd w:val="clear" w:color="auto" w:fill="FEFFFF"/>
        </w:rPr>
        <w:lastRenderedPageBreak/>
        <w:t xml:space="preserve">Pre fyzickú osobu za l kalendárny deň -  </w:t>
      </w:r>
      <w:r w:rsidRPr="00CB1ADF">
        <w:rPr>
          <w:rFonts w:ascii="Times New Roman" w:hAnsi="Times New Roman" w:cs="Times New Roman"/>
          <w:bCs/>
          <w:w w:val="105"/>
          <w:shd w:val="clear" w:color="auto" w:fill="FEFFFF"/>
        </w:rPr>
        <w:t>0,0191 €</w:t>
      </w:r>
      <w:r w:rsidRPr="00CB1ADF">
        <w:rPr>
          <w:rFonts w:ascii="Times New Roman" w:hAnsi="Times New Roman" w:cs="Times New Roman"/>
          <w:w w:val="105"/>
          <w:shd w:val="clear" w:color="auto" w:fill="FEFFFF"/>
        </w:rPr>
        <w:t xml:space="preserve">   /7,00 €/rok pre poplatníka podľa  ods. 2, písm. a) tohto VZN, /</w:t>
      </w:r>
    </w:p>
    <w:p w:rsidR="00CB1ADF" w:rsidRPr="00CB1ADF" w:rsidRDefault="00CB1ADF" w:rsidP="00AA0249">
      <w:pPr>
        <w:pStyle w:val="tl"/>
        <w:numPr>
          <w:ilvl w:val="0"/>
          <w:numId w:val="15"/>
        </w:numPr>
        <w:shd w:val="clear" w:color="auto" w:fill="FEFFFF"/>
        <w:tabs>
          <w:tab w:val="left" w:pos="6379"/>
        </w:tabs>
        <w:spacing w:line="283" w:lineRule="exact"/>
        <w:ind w:left="1440" w:right="71" w:hanging="355"/>
        <w:rPr>
          <w:rFonts w:ascii="Times New Roman" w:hAnsi="Times New Roman" w:cs="Times New Roman"/>
          <w:w w:val="105"/>
          <w:shd w:val="clear" w:color="auto" w:fill="FEFFFF"/>
        </w:rPr>
      </w:pPr>
      <w:r w:rsidRPr="00CB1ADF">
        <w:rPr>
          <w:rFonts w:ascii="Times New Roman" w:hAnsi="Times New Roman" w:cs="Times New Roman"/>
          <w:w w:val="105"/>
          <w:shd w:val="clear" w:color="auto" w:fill="FEFFFF"/>
        </w:rPr>
        <w:t>Pre podnikateľov a právnické osoby s povinnosťou umiestnenia smetných nádob je stanovená sadzba v závislostí od objemu smetnej nádoby - 60</w:t>
      </w:r>
      <w:r w:rsidRPr="00CB1ADF">
        <w:rPr>
          <w:rFonts w:ascii="Times New Roman" w:hAnsi="Times New Roman" w:cs="Times New Roman"/>
          <w:bCs/>
          <w:w w:val="105"/>
          <w:shd w:val="clear" w:color="auto" w:fill="FEFFFF"/>
        </w:rPr>
        <w:t xml:space="preserve"> €</w:t>
      </w:r>
      <w:r w:rsidRPr="00CB1ADF">
        <w:rPr>
          <w:rFonts w:ascii="Times New Roman" w:hAnsi="Times New Roman" w:cs="Times New Roman"/>
          <w:w w:val="105"/>
          <w:shd w:val="clear" w:color="auto" w:fill="FEFFFF"/>
        </w:rPr>
        <w:t xml:space="preserve">  /110 l nádoba/  na rok podľa ods. 2 , písm. c) tohto VZN.</w:t>
      </w:r>
    </w:p>
    <w:p w:rsidR="00CB1ADF" w:rsidRPr="00CB1ADF" w:rsidRDefault="00CB1ADF" w:rsidP="00AA0249">
      <w:pPr>
        <w:pStyle w:val="tl"/>
        <w:numPr>
          <w:ilvl w:val="0"/>
          <w:numId w:val="15"/>
        </w:numPr>
        <w:shd w:val="clear" w:color="auto" w:fill="FEFFFF"/>
        <w:tabs>
          <w:tab w:val="left" w:pos="6379"/>
        </w:tabs>
        <w:spacing w:line="283" w:lineRule="exact"/>
        <w:ind w:left="1440" w:right="71" w:hanging="355"/>
        <w:rPr>
          <w:rFonts w:ascii="Times New Roman" w:hAnsi="Times New Roman" w:cs="Times New Roman"/>
          <w:w w:val="105"/>
          <w:shd w:val="clear" w:color="auto" w:fill="FEFFFF"/>
        </w:rPr>
      </w:pPr>
      <w:r w:rsidRPr="00CB1ADF">
        <w:rPr>
          <w:rFonts w:ascii="Times New Roman" w:hAnsi="Times New Roman" w:cs="Times New Roman"/>
          <w:w w:val="105"/>
          <w:shd w:val="clear" w:color="auto" w:fill="FEFFFF"/>
        </w:rPr>
        <w:t>Za nehnuteľnosť slúžiacu na prechodné ubytovanie, individuálnu rekreáciu, záhradu, vinicu, ovocný sad, trvalý trávnatý porast, byt, alebo nebytový priestor, stavebné pozemky paušálny poplatok 10</w:t>
      </w:r>
      <w:r w:rsidRPr="00CB1ADF">
        <w:rPr>
          <w:rFonts w:ascii="Times New Roman" w:hAnsi="Times New Roman" w:cs="Times New Roman"/>
          <w:bCs/>
          <w:w w:val="105"/>
          <w:shd w:val="clear" w:color="auto" w:fill="FEFFFF"/>
        </w:rPr>
        <w:t xml:space="preserve"> €</w:t>
      </w:r>
      <w:r w:rsidRPr="00CB1ADF">
        <w:rPr>
          <w:rFonts w:ascii="Times New Roman" w:hAnsi="Times New Roman" w:cs="Times New Roman"/>
          <w:w w:val="105"/>
          <w:shd w:val="clear" w:color="auto" w:fill="FEFFFF"/>
        </w:rPr>
        <w:t xml:space="preserve"> /kalendárny rok</w:t>
      </w:r>
    </w:p>
    <w:p w:rsidR="00CB1ADF" w:rsidRPr="00CB1ADF" w:rsidRDefault="00CB1ADF" w:rsidP="00AA0249">
      <w:pPr>
        <w:pStyle w:val="WW-Zarkazkladnhotextu2"/>
        <w:tabs>
          <w:tab w:val="left" w:pos="6379"/>
        </w:tabs>
        <w:ind w:firstLine="0"/>
        <w:rPr>
          <w:rFonts w:eastAsia="Times New Roman"/>
          <w:bCs/>
        </w:rPr>
      </w:pPr>
    </w:p>
    <w:p w:rsidR="00CB1ADF" w:rsidRPr="00CB1ADF" w:rsidRDefault="00CB1ADF" w:rsidP="00AA0249">
      <w:pPr>
        <w:tabs>
          <w:tab w:val="left" w:pos="6379"/>
        </w:tabs>
        <w:ind w:left="360" w:hanging="360"/>
        <w:rPr>
          <w:rFonts w:eastAsia="Times New Roman"/>
          <w:bCs/>
        </w:rPr>
      </w:pPr>
    </w:p>
    <w:p w:rsidR="00CB1ADF" w:rsidRPr="00CB1ADF" w:rsidRDefault="00CB1ADF" w:rsidP="00AA0249">
      <w:pPr>
        <w:tabs>
          <w:tab w:val="left" w:pos="6379"/>
        </w:tabs>
        <w:ind w:left="360" w:hanging="360"/>
        <w:rPr>
          <w:rFonts w:eastAsia="Times New Roman"/>
          <w:bCs/>
        </w:rPr>
      </w:pPr>
    </w:p>
    <w:p w:rsidR="00CB1ADF" w:rsidRPr="00CB1ADF" w:rsidRDefault="00CB1ADF" w:rsidP="00AA0249">
      <w:pPr>
        <w:tabs>
          <w:tab w:val="left" w:pos="6379"/>
        </w:tabs>
        <w:ind w:left="360" w:hanging="360"/>
      </w:pPr>
      <w:r w:rsidRPr="00CB1ADF">
        <w:rPr>
          <w:rFonts w:eastAsia="Times New Roman"/>
          <w:bCs/>
        </w:rPr>
        <w:t>6)</w:t>
      </w:r>
      <w:r w:rsidRPr="00CB1ADF">
        <w:rPr>
          <w:rFonts w:eastAsia="Times New Roman"/>
        </w:rPr>
        <w:t xml:space="preserve"> </w:t>
      </w:r>
      <w:r w:rsidRPr="00CB1ADF">
        <w:rPr>
          <w:rFonts w:eastAsia="Times New Roman"/>
          <w:bCs/>
        </w:rPr>
        <w:t xml:space="preserve"> </w:t>
      </w:r>
      <w:r w:rsidRPr="00CB1ADF">
        <w:t xml:space="preserve">Správca dane poplatok </w:t>
      </w:r>
      <w:r w:rsidRPr="00CB1ADF">
        <w:rPr>
          <w:bCs/>
        </w:rPr>
        <w:t>zníži</w:t>
      </w:r>
      <w:r w:rsidRPr="00CB1ADF">
        <w:t xml:space="preserve"> </w:t>
      </w:r>
      <w:r w:rsidRPr="00CB1ADF">
        <w:rPr>
          <w:bCs/>
        </w:rPr>
        <w:t>o 50%</w:t>
      </w:r>
      <w:r w:rsidRPr="00CB1ADF">
        <w:t xml:space="preserve"> pre:</w:t>
      </w:r>
    </w:p>
    <w:p w:rsidR="00CB1ADF" w:rsidRPr="00CB1ADF" w:rsidRDefault="00CB1ADF" w:rsidP="00AA0249">
      <w:pPr>
        <w:tabs>
          <w:tab w:val="left" w:pos="6379"/>
        </w:tabs>
      </w:pPr>
      <w:r w:rsidRPr="00CB1ADF">
        <w:t>a)  študenta (s výnimkou študentov denne dochádzajúcich)</w:t>
      </w:r>
    </w:p>
    <w:p w:rsidR="00CB1ADF" w:rsidRPr="00CB1ADF" w:rsidRDefault="00CB1ADF" w:rsidP="00AA0249">
      <w:pPr>
        <w:tabs>
          <w:tab w:val="left" w:pos="6379"/>
        </w:tabs>
        <w:ind w:left="709"/>
      </w:pPr>
      <w:r w:rsidRPr="00CB1ADF">
        <w:t>- potrebné je doložiť doklady preukazujúce nárok na zníženie (potvrdenie o návšteve školy),</w:t>
      </w:r>
    </w:p>
    <w:p w:rsidR="00CB1ADF" w:rsidRPr="00CB1ADF" w:rsidRDefault="00CB1ADF" w:rsidP="00AA0249">
      <w:pPr>
        <w:tabs>
          <w:tab w:val="left" w:pos="6379"/>
        </w:tabs>
      </w:pPr>
      <w:r w:rsidRPr="00CB1ADF">
        <w:t>b)  pracujúcu alebo prechodne ubytovanú osobu mimo  územia obce (s výnimkou</w:t>
      </w:r>
    </w:p>
    <w:p w:rsidR="00CB1ADF" w:rsidRPr="00CB1ADF" w:rsidRDefault="00CB1ADF" w:rsidP="00AA0249">
      <w:pPr>
        <w:tabs>
          <w:tab w:val="left" w:pos="6379"/>
        </w:tabs>
      </w:pPr>
      <w:r w:rsidRPr="00CB1ADF">
        <w:t>denne  dochádzajúcich)</w:t>
      </w:r>
    </w:p>
    <w:p w:rsidR="00CB1ADF" w:rsidRPr="00CB1ADF" w:rsidRDefault="00CB1ADF" w:rsidP="00AA0249">
      <w:pPr>
        <w:tabs>
          <w:tab w:val="left" w:pos="6379"/>
        </w:tabs>
        <w:ind w:left="599"/>
        <w:rPr>
          <w:shd w:val="clear" w:color="auto" w:fill="FEFFFE"/>
        </w:rPr>
      </w:pPr>
      <w:r w:rsidRPr="00CB1ADF">
        <w:t>- potrebné je doložiť doklady preukazujúce nárok na zníženie (potvrdenie od zamestnávateľa alebo pracovnú zmluvu alebo pracovné povolenie alebo potvrdenie o prechodnom pobyte)</w:t>
      </w:r>
    </w:p>
    <w:p w:rsidR="00CB1ADF" w:rsidRPr="00CB1ADF" w:rsidRDefault="00CB1ADF" w:rsidP="00AA0249">
      <w:pPr>
        <w:pStyle w:val="tl"/>
        <w:shd w:val="clear" w:color="auto" w:fill="FEFFFE"/>
        <w:tabs>
          <w:tab w:val="left" w:pos="6379"/>
        </w:tabs>
        <w:spacing w:before="259" w:line="278" w:lineRule="exact"/>
        <w:ind w:left="9" w:right="18"/>
        <w:rPr>
          <w:rFonts w:ascii="Times New Roman" w:hAnsi="Times New Roman" w:cs="Times New Roman"/>
          <w:shd w:val="clear" w:color="auto" w:fill="FEFFFE"/>
        </w:rPr>
      </w:pPr>
      <w:r w:rsidRPr="00CB1ADF">
        <w:rPr>
          <w:rFonts w:ascii="Times New Roman" w:hAnsi="Times New Roman" w:cs="Times New Roman"/>
          <w:bCs/>
          <w:shd w:val="clear" w:color="auto" w:fill="FEFFFE"/>
        </w:rPr>
        <w:t>7)</w:t>
      </w:r>
      <w:r w:rsidRPr="00CB1ADF">
        <w:rPr>
          <w:rFonts w:ascii="Times New Roman" w:hAnsi="Times New Roman" w:cs="Times New Roman"/>
          <w:shd w:val="clear" w:color="auto" w:fill="FEFFFE"/>
        </w:rPr>
        <w:t xml:space="preserve">  Obec rozhodne o odpustení poplatku za komunálne odpady a drobné stavebné odpady </w:t>
      </w:r>
      <w:r w:rsidRPr="00CB1ADF">
        <w:rPr>
          <w:rFonts w:ascii="Times New Roman" w:hAnsi="Times New Roman" w:cs="Times New Roman"/>
          <w:shd w:val="clear" w:color="auto" w:fill="FEFFFE"/>
        </w:rPr>
        <w:br/>
        <w:t xml:space="preserve">     v prípadoch:</w:t>
      </w:r>
    </w:p>
    <w:p w:rsidR="00CB1ADF" w:rsidRPr="00CB1ADF" w:rsidRDefault="00CB1ADF" w:rsidP="00AA0249">
      <w:pPr>
        <w:pStyle w:val="tl"/>
        <w:numPr>
          <w:ilvl w:val="0"/>
          <w:numId w:val="16"/>
        </w:numPr>
        <w:shd w:val="clear" w:color="auto" w:fill="FEFFFE"/>
        <w:tabs>
          <w:tab w:val="left" w:pos="6379"/>
        </w:tabs>
        <w:spacing w:before="254" w:line="235" w:lineRule="exact"/>
        <w:ind w:left="715" w:right="14" w:hanging="345"/>
        <w:rPr>
          <w:rFonts w:ascii="Times New Roman" w:hAnsi="Times New Roman" w:cs="Times New Roman"/>
          <w:shd w:val="clear" w:color="auto" w:fill="FEFFFE"/>
        </w:rPr>
      </w:pPr>
      <w:r w:rsidRPr="00CB1ADF">
        <w:rPr>
          <w:rFonts w:ascii="Times New Roman" w:hAnsi="Times New Roman" w:cs="Times New Roman"/>
          <w:shd w:val="clear" w:color="auto" w:fill="FEFFFE"/>
        </w:rPr>
        <w:t>poplatník, ktorý sa dlhodobo zdržiava v zahraničí (minimálne 6 po sebe nasledujúcich</w:t>
      </w:r>
    </w:p>
    <w:p w:rsidR="00CB1ADF" w:rsidRPr="00CB1ADF" w:rsidRDefault="00CB1ADF" w:rsidP="00AA0249">
      <w:pPr>
        <w:pStyle w:val="tl"/>
        <w:shd w:val="clear" w:color="auto" w:fill="FEFFFE"/>
        <w:tabs>
          <w:tab w:val="left" w:pos="6379"/>
        </w:tabs>
        <w:spacing w:line="283" w:lineRule="exact"/>
        <w:ind w:left="720" w:right="14"/>
        <w:rPr>
          <w:rFonts w:ascii="Times New Roman" w:hAnsi="Times New Roman" w:cs="Times New Roman"/>
          <w:shd w:val="clear" w:color="auto" w:fill="FEFFFE"/>
        </w:rPr>
      </w:pPr>
      <w:r w:rsidRPr="00CB1ADF">
        <w:rPr>
          <w:rFonts w:ascii="Times New Roman" w:hAnsi="Times New Roman" w:cs="Times New Roman"/>
          <w:shd w:val="clear" w:color="auto" w:fill="FEFFFE"/>
        </w:rPr>
        <w:t>mesiacov) a predloží o tom potvrdenie,</w:t>
      </w:r>
    </w:p>
    <w:p w:rsidR="00CB1ADF" w:rsidRPr="00CB1ADF" w:rsidRDefault="00CB1ADF" w:rsidP="00AA0249">
      <w:pPr>
        <w:pStyle w:val="tl"/>
        <w:numPr>
          <w:ilvl w:val="0"/>
          <w:numId w:val="17"/>
        </w:numPr>
        <w:shd w:val="clear" w:color="auto" w:fill="FEFFFE"/>
        <w:tabs>
          <w:tab w:val="left" w:pos="6379"/>
        </w:tabs>
        <w:spacing w:line="278" w:lineRule="exact"/>
        <w:ind w:left="715" w:right="18" w:hanging="350"/>
        <w:rPr>
          <w:rFonts w:ascii="Times New Roman" w:hAnsi="Times New Roman" w:cs="Times New Roman"/>
          <w:shd w:val="clear" w:color="auto" w:fill="FEFFFE"/>
        </w:rPr>
      </w:pPr>
      <w:r w:rsidRPr="00CB1ADF">
        <w:rPr>
          <w:rFonts w:ascii="Times New Roman" w:hAnsi="Times New Roman" w:cs="Times New Roman"/>
          <w:shd w:val="clear" w:color="auto" w:fill="FEFFFE"/>
        </w:rPr>
        <w:t>poplatník, ktorý predloží potvrdenie o zaplatení poplatku inej obci,</w:t>
      </w:r>
    </w:p>
    <w:p w:rsidR="00CB1ADF" w:rsidRPr="00CB1ADF" w:rsidRDefault="00CB1ADF" w:rsidP="00AA0249">
      <w:pPr>
        <w:pStyle w:val="tl"/>
        <w:numPr>
          <w:ilvl w:val="0"/>
          <w:numId w:val="17"/>
        </w:numPr>
        <w:shd w:val="clear" w:color="auto" w:fill="FEFFFE"/>
        <w:tabs>
          <w:tab w:val="left" w:pos="6379"/>
        </w:tabs>
        <w:spacing w:line="235" w:lineRule="exact"/>
        <w:ind w:left="715" w:right="14" w:hanging="345"/>
        <w:rPr>
          <w:rFonts w:ascii="Times New Roman" w:hAnsi="Times New Roman" w:cs="Times New Roman"/>
          <w:shd w:val="clear" w:color="auto" w:fill="FEFFFE"/>
        </w:rPr>
      </w:pPr>
      <w:r w:rsidRPr="00CB1ADF">
        <w:rPr>
          <w:rFonts w:ascii="Times New Roman" w:hAnsi="Times New Roman" w:cs="Times New Roman"/>
          <w:shd w:val="clear" w:color="auto" w:fill="FEFFFE"/>
        </w:rPr>
        <w:t>poplatník vo výkone trestu (predloží potvrdenie o výkone trestu),</w:t>
      </w:r>
    </w:p>
    <w:p w:rsidR="00CB1ADF" w:rsidRPr="00CB1ADF" w:rsidRDefault="00CB1ADF" w:rsidP="00AA0249">
      <w:pPr>
        <w:pStyle w:val="tl"/>
        <w:numPr>
          <w:ilvl w:val="0"/>
          <w:numId w:val="17"/>
        </w:numPr>
        <w:shd w:val="clear" w:color="auto" w:fill="FEFFFE"/>
        <w:tabs>
          <w:tab w:val="left" w:pos="6379"/>
        </w:tabs>
        <w:spacing w:line="278" w:lineRule="exact"/>
        <w:ind w:left="715" w:right="18" w:hanging="350"/>
        <w:rPr>
          <w:rFonts w:ascii="Times New Roman" w:hAnsi="Times New Roman" w:cs="Times New Roman"/>
          <w:shd w:val="clear" w:color="auto" w:fill="FEFFFE"/>
        </w:rPr>
      </w:pPr>
      <w:r w:rsidRPr="00CB1ADF">
        <w:rPr>
          <w:rFonts w:ascii="Times New Roman" w:hAnsi="Times New Roman" w:cs="Times New Roman"/>
          <w:shd w:val="clear" w:color="auto" w:fill="FEFFFE"/>
        </w:rPr>
        <w:t xml:space="preserve">poplatník, ktorý sa dlhodobo zdržiava mimo miesta trvalého pobytu (pracovný pobyt, </w:t>
      </w:r>
      <w:r w:rsidRPr="00CB1ADF">
        <w:rPr>
          <w:rFonts w:ascii="Times New Roman" w:hAnsi="Times New Roman" w:cs="Times New Roman"/>
          <w:shd w:val="clear" w:color="auto" w:fill="FEFFFE"/>
        </w:rPr>
        <w:br/>
        <w:t>študijný pobyt, v ústave sociálnej starostlivosti a pod.).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before="268" w:line="240" w:lineRule="exact"/>
        <w:ind w:left="24" w:right="9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</w:rPr>
        <w:t>Poplatková povinnosť vzniká dňom, ktorým nastane skutočnosť uvedená v ods.2 a zaniká dňom, ktorým táto skutočnosť zanikne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before="268" w:line="240" w:lineRule="exact"/>
        <w:ind w:left="24" w:right="9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>Poplatok platí:</w:t>
      </w:r>
    </w:p>
    <w:p w:rsidR="00CB1ADF" w:rsidRPr="00CB1ADF" w:rsidRDefault="00CB1ADF" w:rsidP="00AA0249">
      <w:pPr>
        <w:pStyle w:val="tl"/>
        <w:numPr>
          <w:ilvl w:val="0"/>
          <w:numId w:val="14"/>
        </w:numPr>
        <w:shd w:val="clear" w:color="auto" w:fill="FEFFFF"/>
        <w:tabs>
          <w:tab w:val="left" w:pos="6379"/>
        </w:tabs>
        <w:spacing w:before="240" w:line="240" w:lineRule="exact"/>
        <w:ind w:left="1128" w:right="9" w:hanging="312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>vlastník nehnuteľnosti, nájomca alebo užívateľ nehnuteľnosti,</w:t>
      </w:r>
    </w:p>
    <w:p w:rsidR="00CB1ADF" w:rsidRPr="00CB1ADF" w:rsidRDefault="00CB1ADF" w:rsidP="00AA0249">
      <w:pPr>
        <w:pStyle w:val="tl"/>
        <w:numPr>
          <w:ilvl w:val="0"/>
          <w:numId w:val="14"/>
        </w:numPr>
        <w:shd w:val="clear" w:color="auto" w:fill="FEFFFF"/>
        <w:tabs>
          <w:tab w:val="left" w:pos="6379"/>
        </w:tabs>
        <w:spacing w:line="240" w:lineRule="exact"/>
        <w:ind w:left="1128" w:right="9" w:hanging="312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>správca, ak je vlastníkom nehnuteľnosti štát, vyšší územný celok alebo obce,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before="240" w:line="240" w:lineRule="exact"/>
        <w:ind w:left="20" w:right="9"/>
        <w:rPr>
          <w:rFonts w:ascii="Times New Roman" w:hAnsi="Times New Roman" w:cs="Times New Roman"/>
          <w:shd w:val="clear" w:color="auto" w:fill="FEFFFF"/>
        </w:rPr>
      </w:pPr>
      <w:r w:rsidRPr="00CB1ADF">
        <w:rPr>
          <w:rFonts w:ascii="Times New Roman" w:hAnsi="Times New Roman" w:cs="Times New Roman"/>
          <w:shd w:val="clear" w:color="auto" w:fill="FEFFFF"/>
        </w:rPr>
        <w:t>3) Poplatková povinnosť vzniká dňom, ktorým nastane skutočnosť uvedená v odseku 1).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before="292" w:line="240" w:lineRule="exact"/>
        <w:ind w:left="192" w:right="9"/>
        <w:rPr>
          <w:rFonts w:ascii="Times New Roman" w:hAnsi="Times New Roman" w:cs="Times New Roman"/>
          <w:bCs/>
          <w:shd w:val="clear" w:color="auto" w:fill="FEFFFE"/>
        </w:rPr>
      </w:pPr>
      <w:r w:rsidRPr="00CB1ADF">
        <w:rPr>
          <w:rFonts w:ascii="Times New Roman" w:hAnsi="Times New Roman" w:cs="Times New Roman"/>
          <w:bCs/>
          <w:shd w:val="clear" w:color="auto" w:fill="FEFFFF"/>
        </w:rPr>
        <w:t>Určené obdobie</w:t>
      </w:r>
      <w:r w:rsidRPr="00CB1ADF">
        <w:rPr>
          <w:rFonts w:ascii="Times New Roman" w:hAnsi="Times New Roman" w:cs="Times New Roman"/>
          <w:shd w:val="clear" w:color="auto" w:fill="FEFFFF"/>
        </w:rPr>
        <w:t>. Obdobím, za ktoré obec vyberá poplatok je kalendárny rok.</w:t>
      </w:r>
    </w:p>
    <w:p w:rsidR="00CB1ADF" w:rsidRPr="00CB1ADF" w:rsidRDefault="00CB1ADF" w:rsidP="00AA0249">
      <w:pPr>
        <w:pStyle w:val="tl"/>
        <w:shd w:val="clear" w:color="auto" w:fill="FEFFFE"/>
        <w:tabs>
          <w:tab w:val="left" w:pos="6379"/>
        </w:tabs>
        <w:spacing w:before="240" w:line="278" w:lineRule="exact"/>
        <w:ind w:left="24"/>
        <w:rPr>
          <w:rFonts w:ascii="Times New Roman" w:hAnsi="Times New Roman" w:cs="Times New Roman"/>
          <w:shd w:val="clear" w:color="auto" w:fill="FEFFFE"/>
        </w:rPr>
      </w:pPr>
      <w:r w:rsidRPr="00CB1ADF">
        <w:rPr>
          <w:rFonts w:ascii="Times New Roman" w:hAnsi="Times New Roman" w:cs="Times New Roman"/>
          <w:bCs/>
          <w:shd w:val="clear" w:color="auto" w:fill="FEFFFE"/>
        </w:rPr>
        <w:t xml:space="preserve">Splatnosť poplatku. </w:t>
      </w:r>
      <w:r w:rsidRPr="00CB1ADF">
        <w:rPr>
          <w:rFonts w:ascii="Times New Roman" w:hAnsi="Times New Roman" w:cs="Times New Roman"/>
          <w:shd w:val="clear" w:color="auto" w:fill="FEFFFE"/>
        </w:rPr>
        <w:t xml:space="preserve">Poplatok je splatný do 15 dní od právoplatnosti platobného výmeru. Obec vyrubí poplatok platobným výmerom na základe stanovej sadzby. Poplatok môže byť uhradený v hotovosti </w:t>
      </w:r>
      <w:r w:rsidRPr="00CB1ADF">
        <w:rPr>
          <w:rFonts w:ascii="Times New Roman" w:hAnsi="Times New Roman" w:cs="Times New Roman"/>
          <w:shd w:val="clear" w:color="auto" w:fill="FEFFFE"/>
        </w:rPr>
        <w:br/>
        <w:t>v pokladni Obecného úradu vo Víťazovciach bezhotovostným prevodom na účet obce č. 8902555001/5600</w:t>
      </w:r>
    </w:p>
    <w:p w:rsidR="00CB1ADF" w:rsidRPr="00CB1ADF" w:rsidRDefault="00CB1ADF" w:rsidP="00AA0249">
      <w:pPr>
        <w:pStyle w:val="tl"/>
        <w:shd w:val="clear" w:color="auto" w:fill="FEFFFE"/>
        <w:tabs>
          <w:tab w:val="left" w:pos="6379"/>
        </w:tabs>
        <w:spacing w:before="240" w:line="278" w:lineRule="exact"/>
        <w:ind w:left="24"/>
        <w:rPr>
          <w:rFonts w:ascii="Times New Roman" w:hAnsi="Times New Roman" w:cs="Times New Roman"/>
          <w:bCs/>
          <w:shd w:val="clear" w:color="auto" w:fill="FEFFFE"/>
        </w:rPr>
      </w:pPr>
      <w:r w:rsidRPr="00CB1ADF">
        <w:rPr>
          <w:rFonts w:ascii="Times New Roman" w:hAnsi="Times New Roman" w:cs="Times New Roman"/>
          <w:bCs/>
          <w:shd w:val="clear" w:color="auto" w:fill="FEFFFE"/>
        </w:rPr>
        <w:t>Oznamovacia povinnosť</w:t>
      </w:r>
    </w:p>
    <w:p w:rsidR="00CB1ADF" w:rsidRPr="00CB1ADF" w:rsidRDefault="00CB1ADF" w:rsidP="00AA0249">
      <w:pPr>
        <w:pStyle w:val="tl"/>
        <w:shd w:val="clear" w:color="auto" w:fill="FEFFFE"/>
        <w:tabs>
          <w:tab w:val="left" w:pos="6379"/>
        </w:tabs>
        <w:spacing w:before="240" w:line="278" w:lineRule="exact"/>
        <w:ind w:left="24"/>
        <w:rPr>
          <w:rFonts w:ascii="Times New Roman" w:hAnsi="Times New Roman" w:cs="Times New Roman"/>
          <w:bCs/>
          <w:shd w:val="clear" w:color="auto" w:fill="FEFFFE"/>
        </w:rPr>
      </w:pPr>
      <w:r w:rsidRPr="00CB1ADF">
        <w:rPr>
          <w:rFonts w:ascii="Times New Roman" w:hAnsi="Times New Roman" w:cs="Times New Roman"/>
          <w:shd w:val="clear" w:color="auto" w:fill="FEFFFE"/>
        </w:rPr>
        <w:lastRenderedPageBreak/>
        <w:t xml:space="preserve">1) Pre vyrubenie poplatku za komunálne odpady a drobné stavebné odpady je rozhodujúci </w:t>
      </w:r>
      <w:r w:rsidRPr="00CB1ADF">
        <w:rPr>
          <w:rFonts w:ascii="Times New Roman" w:hAnsi="Times New Roman" w:cs="Times New Roman"/>
          <w:shd w:val="clear" w:color="auto" w:fill="FEFFFE"/>
        </w:rPr>
        <w:br/>
        <w:t>stav k 01.01.</w:t>
      </w:r>
      <w:r w:rsidR="00AA0249">
        <w:rPr>
          <w:rFonts w:ascii="Times New Roman" w:hAnsi="Times New Roman" w:cs="Times New Roman"/>
          <w:shd w:val="clear" w:color="auto" w:fill="FEFFFE"/>
        </w:rPr>
        <w:t>2016</w:t>
      </w:r>
      <w:r w:rsidRPr="00CB1ADF">
        <w:rPr>
          <w:rFonts w:ascii="Times New Roman" w:hAnsi="Times New Roman" w:cs="Times New Roman"/>
          <w:shd w:val="clear" w:color="auto" w:fill="FEFFFE"/>
        </w:rPr>
        <w:t xml:space="preserve">. Všetky zmeny potrebné k určeniu poplatku je poplatník povinný nahlásiť </w:t>
      </w:r>
      <w:r w:rsidRPr="00CB1ADF">
        <w:rPr>
          <w:rFonts w:ascii="Times New Roman" w:hAnsi="Times New Roman" w:cs="Times New Roman"/>
          <w:shd w:val="clear" w:color="auto" w:fill="FEFFFE"/>
        </w:rPr>
        <w:br/>
        <w:t>Obecnému úradu vo Víťazovciach najneskôr do 31.01.</w:t>
      </w:r>
      <w:r w:rsidR="00AA0249">
        <w:rPr>
          <w:rFonts w:ascii="Times New Roman" w:hAnsi="Times New Roman" w:cs="Times New Roman"/>
          <w:shd w:val="clear" w:color="auto" w:fill="FEFFFE"/>
        </w:rPr>
        <w:t>2016</w:t>
      </w:r>
      <w:r w:rsidRPr="00CB1ADF">
        <w:rPr>
          <w:rFonts w:ascii="Times New Roman" w:hAnsi="Times New Roman" w:cs="Times New Roman"/>
          <w:shd w:val="clear" w:color="auto" w:fill="FEFFFE"/>
        </w:rPr>
        <w:t>.</w:t>
      </w:r>
    </w:p>
    <w:p w:rsidR="00CB1ADF" w:rsidRPr="00CB1ADF" w:rsidRDefault="00CB1ADF" w:rsidP="00AA0249">
      <w:pPr>
        <w:pStyle w:val="tl"/>
        <w:shd w:val="clear" w:color="auto" w:fill="FEFFFE"/>
        <w:tabs>
          <w:tab w:val="left" w:pos="6379"/>
        </w:tabs>
        <w:spacing w:line="278" w:lineRule="exact"/>
        <w:ind w:left="19" w:right="5"/>
        <w:rPr>
          <w:rFonts w:ascii="Times New Roman" w:hAnsi="Times New Roman" w:cs="Times New Roman"/>
          <w:shd w:val="clear" w:color="auto" w:fill="FEFFFE"/>
        </w:rPr>
      </w:pPr>
      <w:r w:rsidRPr="00CB1ADF">
        <w:rPr>
          <w:rFonts w:ascii="Times New Roman" w:hAnsi="Times New Roman" w:cs="Times New Roman"/>
          <w:shd w:val="clear" w:color="auto" w:fill="FEFFFE"/>
        </w:rPr>
        <w:t xml:space="preserve">2) Poplatník, ktorý nadobudol nehnuteľnosť do vlastníctva, prihlásil sa k trvalému pobytu </w:t>
      </w:r>
      <w:r w:rsidRPr="00CB1ADF">
        <w:rPr>
          <w:rFonts w:ascii="Times New Roman" w:hAnsi="Times New Roman" w:cs="Times New Roman"/>
          <w:shd w:val="clear" w:color="auto" w:fill="FEFFFE"/>
        </w:rPr>
        <w:br/>
        <w:t xml:space="preserve">alebo prechodnému pobytu, začne užívať nehnuteľnosť, odsťahuje sa z trvalého pobytu </w:t>
      </w:r>
      <w:r w:rsidRPr="00CB1ADF">
        <w:rPr>
          <w:rFonts w:ascii="Times New Roman" w:hAnsi="Times New Roman" w:cs="Times New Roman"/>
          <w:shd w:val="clear" w:color="auto" w:fill="FEFFFE"/>
        </w:rPr>
        <w:br/>
        <w:t>a pod. je povinný splniť si oznamovaciu povinnosť v lehote do jedného mesiaca.</w:t>
      </w:r>
    </w:p>
    <w:p w:rsidR="00CB1ADF" w:rsidRPr="00CB1ADF" w:rsidRDefault="00CB1ADF" w:rsidP="00AA0249">
      <w:pPr>
        <w:pStyle w:val="tl"/>
        <w:shd w:val="clear" w:color="auto" w:fill="FEFFFE"/>
        <w:tabs>
          <w:tab w:val="left" w:pos="6379"/>
        </w:tabs>
        <w:spacing w:line="278" w:lineRule="exact"/>
        <w:ind w:left="19" w:right="5"/>
        <w:rPr>
          <w:rFonts w:ascii="Times New Roman" w:hAnsi="Times New Roman" w:cs="Times New Roman"/>
          <w:shd w:val="clear" w:color="auto" w:fill="FEFFFE"/>
        </w:rPr>
      </w:pPr>
    </w:p>
    <w:p w:rsidR="00CB1ADF" w:rsidRPr="00CB1ADF" w:rsidRDefault="00CB1ADF" w:rsidP="00AA0249">
      <w:pPr>
        <w:pStyle w:val="tl"/>
        <w:shd w:val="clear" w:color="auto" w:fill="FEFFFE"/>
        <w:tabs>
          <w:tab w:val="left" w:pos="6379"/>
        </w:tabs>
        <w:spacing w:line="278" w:lineRule="exact"/>
        <w:ind w:right="18"/>
        <w:rPr>
          <w:rFonts w:ascii="Times New Roman" w:hAnsi="Times New Roman" w:cs="Times New Roman"/>
          <w:shd w:val="clear" w:color="auto" w:fill="FEFFFE"/>
        </w:rPr>
      </w:pPr>
      <w:r w:rsidRPr="00CB1ADF">
        <w:rPr>
          <w:rFonts w:ascii="Times New Roman" w:hAnsi="Times New Roman" w:cs="Times New Roman"/>
          <w:shd w:val="clear" w:color="auto" w:fill="FEFFFE"/>
        </w:rPr>
        <w:t>Občanovi je možné poskytnúť iba jeden druh úľavy alebo odpustenia poplatku.</w:t>
      </w:r>
    </w:p>
    <w:p w:rsidR="00CB1ADF" w:rsidRPr="00CB1ADF" w:rsidRDefault="00CB1ADF" w:rsidP="00AA0249">
      <w:pPr>
        <w:pStyle w:val="tl"/>
        <w:shd w:val="clear" w:color="auto" w:fill="FEFFFE"/>
        <w:tabs>
          <w:tab w:val="left" w:pos="6379"/>
        </w:tabs>
        <w:spacing w:before="249" w:line="278" w:lineRule="exact"/>
        <w:ind w:right="18"/>
        <w:rPr>
          <w:rFonts w:ascii="Times New Roman" w:hAnsi="Times New Roman" w:cs="Times New Roman"/>
          <w:shd w:val="clear" w:color="auto" w:fill="FEFFFE"/>
        </w:rPr>
      </w:pPr>
      <w:r w:rsidRPr="00CB1ADF">
        <w:rPr>
          <w:rFonts w:ascii="Times New Roman" w:hAnsi="Times New Roman" w:cs="Times New Roman"/>
          <w:shd w:val="clear" w:color="auto" w:fill="FEFFFE"/>
        </w:rPr>
        <w:t xml:space="preserve">O odpustení poplatku je potrebné požiadať písomne s odôvodnením a doložením príslušných </w:t>
      </w:r>
      <w:r w:rsidRPr="00CB1ADF">
        <w:rPr>
          <w:rFonts w:ascii="Times New Roman" w:hAnsi="Times New Roman" w:cs="Times New Roman"/>
          <w:shd w:val="clear" w:color="auto" w:fill="FEFFFE"/>
        </w:rPr>
        <w:br/>
        <w:t xml:space="preserve">dokladov na úľavu v lehote do 31. </w:t>
      </w:r>
      <w:r w:rsidR="00AA0249">
        <w:rPr>
          <w:rFonts w:ascii="Times New Roman" w:hAnsi="Times New Roman" w:cs="Times New Roman"/>
          <w:shd w:val="clear" w:color="auto" w:fill="FEFFFE"/>
        </w:rPr>
        <w:t>januára 2016</w:t>
      </w:r>
      <w:r w:rsidRPr="00CB1ADF">
        <w:rPr>
          <w:rFonts w:ascii="Times New Roman" w:hAnsi="Times New Roman" w:cs="Times New Roman"/>
          <w:shd w:val="clear" w:color="auto" w:fill="FEFFFE"/>
        </w:rPr>
        <w:t>.</w:t>
      </w:r>
    </w:p>
    <w:p w:rsidR="00CB1ADF" w:rsidRPr="00AA0249" w:rsidRDefault="000E3567" w:rsidP="00AA0249">
      <w:pPr>
        <w:pStyle w:val="tl"/>
        <w:shd w:val="clear" w:color="auto" w:fill="FEFFFF"/>
        <w:tabs>
          <w:tab w:val="left" w:pos="6379"/>
        </w:tabs>
        <w:spacing w:before="230" w:line="244" w:lineRule="exact"/>
        <w:ind w:right="14"/>
        <w:rPr>
          <w:rFonts w:ascii="Times New Roman" w:hAnsi="Times New Roman" w:cs="Times New Roman"/>
          <w:b/>
          <w:bCs/>
          <w:shd w:val="clear" w:color="auto" w:fill="FEFFFF"/>
        </w:rPr>
      </w:pPr>
      <w:r>
        <w:rPr>
          <w:rFonts w:ascii="Times New Roman" w:hAnsi="Times New Roman" w:cs="Times New Roman"/>
          <w:b/>
          <w:bCs/>
          <w:shd w:val="clear" w:color="auto" w:fill="FEFFFF"/>
        </w:rPr>
        <w:t xml:space="preserve">                      </w:t>
      </w:r>
      <w:r w:rsidR="00C71E1C">
        <w:rPr>
          <w:rFonts w:ascii="Times New Roman" w:hAnsi="Times New Roman" w:cs="Times New Roman"/>
          <w:b/>
          <w:bCs/>
          <w:shd w:val="clear" w:color="auto" w:fill="FEFFFF"/>
        </w:rPr>
        <w:t xml:space="preserve">                               </w:t>
      </w:r>
      <w:r w:rsidR="00AA0249">
        <w:rPr>
          <w:rFonts w:ascii="Times New Roman" w:hAnsi="Times New Roman" w:cs="Times New Roman"/>
          <w:b/>
          <w:bCs/>
          <w:shd w:val="clear" w:color="auto" w:fill="FEFFFF"/>
        </w:rPr>
        <w:t xml:space="preserve"> </w:t>
      </w:r>
      <w:r w:rsidR="00CB1ADF" w:rsidRPr="00AA0249">
        <w:rPr>
          <w:rFonts w:ascii="Times New Roman" w:hAnsi="Times New Roman" w:cs="Times New Roman"/>
          <w:b/>
          <w:bCs/>
          <w:shd w:val="clear" w:color="auto" w:fill="FEFFFF"/>
        </w:rPr>
        <w:t>Záverečné ustanovenie</w:t>
      </w:r>
    </w:p>
    <w:p w:rsidR="00CB1ADF" w:rsidRPr="00CB1ADF" w:rsidRDefault="00CB1ADF" w:rsidP="00AA0249">
      <w:pPr>
        <w:pStyle w:val="tl"/>
        <w:shd w:val="clear" w:color="auto" w:fill="FEFFFF"/>
        <w:tabs>
          <w:tab w:val="left" w:pos="6379"/>
        </w:tabs>
        <w:spacing w:before="230" w:line="244" w:lineRule="exact"/>
        <w:ind w:left="215" w:right="14"/>
        <w:rPr>
          <w:rFonts w:ascii="Times New Roman" w:hAnsi="Times New Roman" w:cs="Times New Roman"/>
          <w:bCs/>
          <w:shd w:val="clear" w:color="auto" w:fill="FEFFFF"/>
        </w:rPr>
      </w:pPr>
    </w:p>
    <w:p w:rsidR="00CB1ADF" w:rsidRPr="00CB1ADF" w:rsidRDefault="00CB1ADF" w:rsidP="00AA0249">
      <w:pPr>
        <w:pStyle w:val="tl"/>
        <w:numPr>
          <w:ilvl w:val="0"/>
          <w:numId w:val="21"/>
        </w:numPr>
        <w:tabs>
          <w:tab w:val="left" w:pos="6379"/>
        </w:tabs>
        <w:rPr>
          <w:rFonts w:ascii="Times New Roman" w:hAnsi="Times New Roman" w:cs="Times New Roman"/>
        </w:rPr>
      </w:pPr>
      <w:r w:rsidRPr="00CB1ADF">
        <w:rPr>
          <w:rFonts w:ascii="Times New Roman" w:hAnsi="Times New Roman" w:cs="Times New Roman"/>
        </w:rPr>
        <w:t>Miestne dane  a poplatky je možné uhradiť:</w:t>
      </w:r>
    </w:p>
    <w:p w:rsidR="00CB1ADF" w:rsidRPr="00CB1ADF" w:rsidRDefault="00CB1ADF" w:rsidP="00AA0249">
      <w:pPr>
        <w:pStyle w:val="tl"/>
        <w:numPr>
          <w:ilvl w:val="1"/>
          <w:numId w:val="21"/>
        </w:numPr>
        <w:tabs>
          <w:tab w:val="left" w:pos="6379"/>
        </w:tabs>
        <w:rPr>
          <w:rFonts w:ascii="Times New Roman" w:hAnsi="Times New Roman" w:cs="Times New Roman"/>
        </w:rPr>
      </w:pPr>
      <w:r w:rsidRPr="00CB1ADF">
        <w:rPr>
          <w:rFonts w:ascii="Times New Roman" w:hAnsi="Times New Roman" w:cs="Times New Roman"/>
        </w:rPr>
        <w:t>V hotovosti priamo do pokladne obecného úradu Víťazovce</w:t>
      </w:r>
    </w:p>
    <w:p w:rsidR="00CB1ADF" w:rsidRPr="00CB1ADF" w:rsidRDefault="00CB1ADF" w:rsidP="00AA0249">
      <w:pPr>
        <w:pStyle w:val="tl"/>
        <w:numPr>
          <w:ilvl w:val="1"/>
          <w:numId w:val="21"/>
        </w:numPr>
        <w:tabs>
          <w:tab w:val="left" w:pos="6379"/>
        </w:tabs>
        <w:rPr>
          <w:rFonts w:ascii="Times New Roman" w:hAnsi="Times New Roman" w:cs="Times New Roman"/>
        </w:rPr>
      </w:pPr>
      <w:r w:rsidRPr="00CB1ADF">
        <w:rPr>
          <w:rFonts w:ascii="Times New Roman" w:hAnsi="Times New Roman" w:cs="Times New Roman"/>
        </w:rPr>
        <w:t>Poštovým peňažným poukazom</w:t>
      </w:r>
    </w:p>
    <w:p w:rsidR="00CB1ADF" w:rsidRPr="00CB1ADF" w:rsidRDefault="00CB1ADF" w:rsidP="00AA0249">
      <w:pPr>
        <w:pStyle w:val="tl"/>
        <w:numPr>
          <w:ilvl w:val="1"/>
          <w:numId w:val="21"/>
        </w:numPr>
        <w:tabs>
          <w:tab w:val="left" w:pos="6379"/>
        </w:tabs>
        <w:rPr>
          <w:rFonts w:ascii="Times New Roman" w:hAnsi="Times New Roman" w:cs="Times New Roman"/>
        </w:rPr>
      </w:pPr>
      <w:r w:rsidRPr="00CB1ADF">
        <w:rPr>
          <w:rFonts w:ascii="Times New Roman" w:hAnsi="Times New Roman" w:cs="Times New Roman"/>
        </w:rPr>
        <w:t>Bezhotovostným prevodom na účet obce číslo 8902555001/5600 Príma banky Slovensko</w:t>
      </w:r>
    </w:p>
    <w:p w:rsidR="00CB1ADF" w:rsidRPr="00CB1ADF" w:rsidRDefault="00CB1ADF" w:rsidP="00AA0249">
      <w:pPr>
        <w:pStyle w:val="tl"/>
        <w:tabs>
          <w:tab w:val="left" w:pos="6379"/>
        </w:tabs>
        <w:rPr>
          <w:rFonts w:ascii="Times New Roman" w:hAnsi="Times New Roman" w:cs="Times New Roman"/>
        </w:rPr>
      </w:pPr>
    </w:p>
    <w:p w:rsidR="00CB1ADF" w:rsidRPr="00CB1ADF" w:rsidRDefault="00CB1ADF" w:rsidP="00AA0249">
      <w:pPr>
        <w:pStyle w:val="tl"/>
        <w:tabs>
          <w:tab w:val="left" w:pos="6379"/>
        </w:tabs>
        <w:rPr>
          <w:rFonts w:ascii="Times New Roman" w:hAnsi="Times New Roman" w:cs="Times New Roman"/>
        </w:rPr>
      </w:pPr>
      <w:r w:rsidRPr="00CB1ADF">
        <w:rPr>
          <w:rFonts w:ascii="Times New Roman" w:hAnsi="Times New Roman" w:cs="Times New Roman"/>
        </w:rPr>
        <w:t>2)   Dňom účinností tohto VZN</w:t>
      </w:r>
      <w:r w:rsidR="00FF362E">
        <w:rPr>
          <w:rFonts w:ascii="Times New Roman" w:hAnsi="Times New Roman" w:cs="Times New Roman"/>
        </w:rPr>
        <w:t xml:space="preserve"> o miestnych daniach a poplatkoch</w:t>
      </w:r>
      <w:r w:rsidRPr="00CB1ADF">
        <w:rPr>
          <w:rFonts w:ascii="Times New Roman" w:hAnsi="Times New Roman" w:cs="Times New Roman"/>
        </w:rPr>
        <w:t xml:space="preserve"> sa ruší  VZN č</w:t>
      </w:r>
      <w:r w:rsidR="00AA0249">
        <w:rPr>
          <w:rFonts w:ascii="Times New Roman" w:hAnsi="Times New Roman" w:cs="Times New Roman"/>
        </w:rPr>
        <w:t>. 1/2014</w:t>
      </w:r>
      <w:r w:rsidRPr="00CB1ADF">
        <w:rPr>
          <w:rFonts w:ascii="Times New Roman" w:hAnsi="Times New Roman" w:cs="Times New Roman"/>
        </w:rPr>
        <w:t xml:space="preserve"> zo dň</w:t>
      </w:r>
      <w:r w:rsidR="00AA0249">
        <w:rPr>
          <w:rFonts w:ascii="Times New Roman" w:hAnsi="Times New Roman" w:cs="Times New Roman"/>
        </w:rPr>
        <w:t>a 12</w:t>
      </w:r>
      <w:r w:rsidRPr="00CB1ADF">
        <w:rPr>
          <w:rFonts w:ascii="Times New Roman" w:hAnsi="Times New Roman" w:cs="Times New Roman"/>
        </w:rPr>
        <w:t>. 12. 20</w:t>
      </w:r>
      <w:r w:rsidR="00AA0249">
        <w:rPr>
          <w:rFonts w:ascii="Times New Roman" w:hAnsi="Times New Roman" w:cs="Times New Roman"/>
        </w:rPr>
        <w:t>14</w:t>
      </w:r>
      <w:r w:rsidRPr="00CB1ADF">
        <w:rPr>
          <w:rFonts w:ascii="Times New Roman" w:hAnsi="Times New Roman" w:cs="Times New Roman"/>
        </w:rPr>
        <w:t>, uznesen</w:t>
      </w:r>
      <w:r w:rsidR="00FF362E">
        <w:rPr>
          <w:rFonts w:ascii="Times New Roman" w:hAnsi="Times New Roman" w:cs="Times New Roman"/>
        </w:rPr>
        <w:t xml:space="preserve">ím </w:t>
      </w:r>
      <w:r w:rsidRPr="00CB1ADF">
        <w:rPr>
          <w:rFonts w:ascii="Times New Roman" w:hAnsi="Times New Roman" w:cs="Times New Roman"/>
        </w:rPr>
        <w:t>č.</w:t>
      </w:r>
      <w:r w:rsidR="00AA0249">
        <w:rPr>
          <w:rFonts w:ascii="Times New Roman" w:hAnsi="Times New Roman" w:cs="Times New Roman"/>
        </w:rPr>
        <w:t>1</w:t>
      </w:r>
      <w:r w:rsidRPr="00CB1ADF">
        <w:rPr>
          <w:rFonts w:ascii="Times New Roman" w:hAnsi="Times New Roman" w:cs="Times New Roman"/>
        </w:rPr>
        <w:t>/201</w:t>
      </w:r>
      <w:r w:rsidR="00AA0249">
        <w:rPr>
          <w:rFonts w:ascii="Times New Roman" w:hAnsi="Times New Roman" w:cs="Times New Roman"/>
        </w:rPr>
        <w:t>4</w:t>
      </w:r>
      <w:r w:rsidRPr="00CB1ADF">
        <w:rPr>
          <w:rFonts w:ascii="Times New Roman" w:hAnsi="Times New Roman" w:cs="Times New Roman"/>
        </w:rPr>
        <w:t>.</w:t>
      </w:r>
    </w:p>
    <w:p w:rsidR="00CB1ADF" w:rsidRPr="00CB1ADF" w:rsidRDefault="00CB1ADF" w:rsidP="00AA0249">
      <w:pPr>
        <w:pStyle w:val="tl"/>
        <w:tabs>
          <w:tab w:val="left" w:pos="6379"/>
        </w:tabs>
        <w:rPr>
          <w:rFonts w:ascii="Times New Roman" w:hAnsi="Times New Roman" w:cs="Times New Roman"/>
        </w:rPr>
      </w:pPr>
    </w:p>
    <w:p w:rsidR="00CB1ADF" w:rsidRPr="00CB1ADF" w:rsidRDefault="00CB1ADF" w:rsidP="00AA0249">
      <w:pPr>
        <w:pStyle w:val="tl"/>
        <w:tabs>
          <w:tab w:val="left" w:pos="6379"/>
        </w:tabs>
        <w:rPr>
          <w:rFonts w:ascii="Times New Roman" w:hAnsi="Times New Roman" w:cs="Times New Roman"/>
        </w:rPr>
      </w:pPr>
    </w:p>
    <w:p w:rsidR="00FF362E" w:rsidRDefault="00FF362E" w:rsidP="00AA0249">
      <w:pPr>
        <w:pStyle w:val="tl"/>
        <w:tabs>
          <w:tab w:val="left" w:pos="6379"/>
        </w:tabs>
        <w:rPr>
          <w:rFonts w:ascii="Times New Roman" w:hAnsi="Times New Roman" w:cs="Times New Roman"/>
        </w:rPr>
      </w:pPr>
    </w:p>
    <w:p w:rsidR="00CB1ADF" w:rsidRPr="00CB1ADF" w:rsidRDefault="00CB1ADF" w:rsidP="00AA0249">
      <w:pPr>
        <w:pStyle w:val="tl"/>
        <w:tabs>
          <w:tab w:val="left" w:pos="6379"/>
        </w:tabs>
        <w:rPr>
          <w:rFonts w:ascii="Times New Roman" w:hAnsi="Times New Roman" w:cs="Times New Roman"/>
        </w:rPr>
      </w:pPr>
      <w:r w:rsidRPr="00CB1ADF">
        <w:rPr>
          <w:rFonts w:ascii="Times New Roman" w:hAnsi="Times New Roman" w:cs="Times New Roman"/>
        </w:rPr>
        <w:t>Obecné zastupiteľstvo vo Víťazovciach sa uznieslo  na:</w:t>
      </w:r>
    </w:p>
    <w:p w:rsidR="00CB1ADF" w:rsidRPr="00CB1ADF" w:rsidRDefault="00CB1ADF" w:rsidP="00AA0249">
      <w:pPr>
        <w:pStyle w:val="tl"/>
        <w:tabs>
          <w:tab w:val="left" w:pos="6379"/>
        </w:tabs>
        <w:rPr>
          <w:rFonts w:ascii="Times New Roman" w:hAnsi="Times New Roman" w:cs="Times New Roman"/>
        </w:rPr>
      </w:pPr>
    </w:p>
    <w:p w:rsidR="00CB1ADF" w:rsidRPr="00CB1ADF" w:rsidRDefault="00AA0249" w:rsidP="00AA0249">
      <w:pPr>
        <w:pStyle w:val="tl"/>
        <w:tabs>
          <w:tab w:val="left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Všeobecnom</w:t>
      </w:r>
      <w:r w:rsidR="00CB1ADF" w:rsidRPr="00CB1ADF">
        <w:rPr>
          <w:rFonts w:ascii="Times New Roman" w:hAnsi="Times New Roman" w:cs="Times New Roman"/>
        </w:rPr>
        <w:t xml:space="preserve"> záväznom nariadení o miestnych daniach a miestnom poplatku za komunálny </w:t>
      </w:r>
      <w:r>
        <w:rPr>
          <w:rFonts w:ascii="Times New Roman" w:hAnsi="Times New Roman" w:cs="Times New Roman"/>
        </w:rPr>
        <w:t xml:space="preserve">odpad a </w:t>
      </w:r>
      <w:r w:rsidR="00CB1ADF" w:rsidRPr="00CB1ADF">
        <w:rPr>
          <w:rFonts w:ascii="Times New Roman" w:hAnsi="Times New Roman" w:cs="Times New Roman"/>
        </w:rPr>
        <w:t xml:space="preserve">drobné stavebné odpady č. </w:t>
      </w:r>
      <w:r w:rsidR="00FF362E">
        <w:rPr>
          <w:rFonts w:ascii="Times New Roman" w:hAnsi="Times New Roman" w:cs="Times New Roman"/>
        </w:rPr>
        <w:t>1/2015</w:t>
      </w:r>
      <w:r w:rsidR="00A44E68">
        <w:rPr>
          <w:rFonts w:ascii="Times New Roman" w:hAnsi="Times New Roman" w:cs="Times New Roman"/>
        </w:rPr>
        <w:t xml:space="preserve"> a Dodatku č. 1. k spomínanému VZN  </w:t>
      </w:r>
      <w:r w:rsidR="00CB1ADF" w:rsidRPr="00CB1ADF">
        <w:rPr>
          <w:rFonts w:ascii="Times New Roman" w:hAnsi="Times New Roman" w:cs="Times New Roman"/>
        </w:rPr>
        <w:t>dň</w:t>
      </w:r>
      <w:r w:rsidR="00A44E68">
        <w:rPr>
          <w:rFonts w:ascii="Times New Roman" w:hAnsi="Times New Roman" w:cs="Times New Roman"/>
        </w:rPr>
        <w:t>a 14</w:t>
      </w:r>
      <w:r w:rsidR="00CB1ADF" w:rsidRPr="00CB1ADF">
        <w:rPr>
          <w:rFonts w:ascii="Times New Roman" w:hAnsi="Times New Roman" w:cs="Times New Roman"/>
        </w:rPr>
        <w:t>.12.201</w:t>
      </w:r>
      <w:r w:rsidR="00FF362E">
        <w:rPr>
          <w:rFonts w:ascii="Times New Roman" w:hAnsi="Times New Roman" w:cs="Times New Roman"/>
        </w:rPr>
        <w:t>5</w:t>
      </w:r>
      <w:r w:rsidR="00CB1ADF" w:rsidRPr="00CB1ADF">
        <w:rPr>
          <w:rFonts w:ascii="Times New Roman" w:hAnsi="Times New Roman" w:cs="Times New Roman"/>
        </w:rPr>
        <w:t xml:space="preserve"> uznesením č. </w:t>
      </w:r>
      <w:r w:rsidR="00FF362E">
        <w:rPr>
          <w:rFonts w:ascii="Times New Roman" w:hAnsi="Times New Roman" w:cs="Times New Roman"/>
        </w:rPr>
        <w:t>8</w:t>
      </w:r>
      <w:r w:rsidR="00CB1ADF" w:rsidRPr="00CB1ADF">
        <w:rPr>
          <w:rFonts w:ascii="Times New Roman" w:hAnsi="Times New Roman" w:cs="Times New Roman"/>
        </w:rPr>
        <w:t>/201</w:t>
      </w:r>
      <w:r w:rsidR="00FF362E">
        <w:rPr>
          <w:rFonts w:ascii="Times New Roman" w:hAnsi="Times New Roman" w:cs="Times New Roman"/>
        </w:rPr>
        <w:t>5</w:t>
      </w:r>
      <w:r w:rsidR="00CB1ADF" w:rsidRPr="00CB1ADF">
        <w:rPr>
          <w:rFonts w:ascii="Times New Roman" w:hAnsi="Times New Roman" w:cs="Times New Roman"/>
        </w:rPr>
        <w:t>.</w:t>
      </w:r>
    </w:p>
    <w:p w:rsidR="00CB1ADF" w:rsidRPr="00CB1ADF" w:rsidRDefault="00CB1ADF" w:rsidP="00AA0249">
      <w:pPr>
        <w:pStyle w:val="tl"/>
        <w:tabs>
          <w:tab w:val="left" w:pos="6379"/>
        </w:tabs>
        <w:rPr>
          <w:rFonts w:ascii="Times New Roman" w:hAnsi="Times New Roman" w:cs="Times New Roman"/>
        </w:rPr>
      </w:pPr>
    </w:p>
    <w:p w:rsidR="00CB1ADF" w:rsidRPr="00CB1ADF" w:rsidRDefault="00CB1ADF" w:rsidP="00AA0249">
      <w:pPr>
        <w:pStyle w:val="tl"/>
        <w:tabs>
          <w:tab w:val="left" w:pos="6379"/>
        </w:tabs>
        <w:rPr>
          <w:rFonts w:ascii="Times New Roman" w:hAnsi="Times New Roman" w:cs="Times New Roman"/>
        </w:rPr>
      </w:pPr>
    </w:p>
    <w:p w:rsidR="00CB1ADF" w:rsidRPr="00CB1ADF" w:rsidRDefault="00CB1ADF" w:rsidP="00AA0249">
      <w:pPr>
        <w:pStyle w:val="tl"/>
        <w:tabs>
          <w:tab w:val="left" w:pos="6379"/>
        </w:tabs>
        <w:rPr>
          <w:rFonts w:ascii="Times New Roman" w:hAnsi="Times New Roman" w:cs="Times New Roman"/>
        </w:rPr>
      </w:pPr>
    </w:p>
    <w:p w:rsidR="00CB1ADF" w:rsidRPr="00CB1ADF" w:rsidRDefault="00CB1ADF" w:rsidP="00AA0249">
      <w:pPr>
        <w:pStyle w:val="tl"/>
        <w:tabs>
          <w:tab w:val="left" w:pos="6379"/>
        </w:tabs>
        <w:rPr>
          <w:rFonts w:ascii="Times New Roman" w:hAnsi="Times New Roman" w:cs="Times New Roman"/>
        </w:rPr>
      </w:pPr>
      <w:r w:rsidRPr="00CB1ADF">
        <w:rPr>
          <w:rFonts w:ascii="Times New Roman" w:hAnsi="Times New Roman" w:cs="Times New Roman"/>
        </w:rPr>
        <w:t xml:space="preserve">Návrh VZN  bol </w:t>
      </w:r>
      <w:r w:rsidR="00C71E1C">
        <w:rPr>
          <w:rFonts w:ascii="Times New Roman" w:hAnsi="Times New Roman" w:cs="Times New Roman"/>
        </w:rPr>
        <w:t>na úradnej tabuli obce Víťazovce:</w:t>
      </w:r>
      <w:r w:rsidRPr="00CB1ADF">
        <w:rPr>
          <w:rFonts w:ascii="Times New Roman" w:hAnsi="Times New Roman" w:cs="Times New Roman"/>
        </w:rPr>
        <w:t xml:space="preserve">  </w:t>
      </w:r>
    </w:p>
    <w:p w:rsidR="00C71E1C" w:rsidRDefault="00CB1ADF" w:rsidP="00AA0249">
      <w:pPr>
        <w:pStyle w:val="tl"/>
        <w:tabs>
          <w:tab w:val="left" w:pos="6379"/>
        </w:tabs>
        <w:rPr>
          <w:rFonts w:ascii="Times New Roman" w:hAnsi="Times New Roman" w:cs="Times New Roman"/>
        </w:rPr>
      </w:pPr>
      <w:r w:rsidRPr="00CB1ADF">
        <w:rPr>
          <w:rFonts w:ascii="Times New Roman" w:hAnsi="Times New Roman" w:cs="Times New Roman"/>
        </w:rPr>
        <w:t xml:space="preserve">                            </w:t>
      </w:r>
    </w:p>
    <w:p w:rsidR="00C71E1C" w:rsidRDefault="00C71E1C" w:rsidP="00AA0249">
      <w:pPr>
        <w:pStyle w:val="tl"/>
        <w:tabs>
          <w:tab w:val="left" w:pos="6379"/>
        </w:tabs>
        <w:rPr>
          <w:rFonts w:ascii="Times New Roman" w:hAnsi="Times New Roman" w:cs="Times New Roman"/>
        </w:rPr>
      </w:pPr>
    </w:p>
    <w:p w:rsidR="00CB1ADF" w:rsidRPr="00CB1ADF" w:rsidRDefault="00C71E1C" w:rsidP="00AA0249">
      <w:pPr>
        <w:pStyle w:val="tl"/>
        <w:tabs>
          <w:tab w:val="left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vyvesený dňa   </w:t>
      </w:r>
      <w:r w:rsidR="00A44E68">
        <w:rPr>
          <w:rFonts w:ascii="Times New Roman" w:hAnsi="Times New Roman" w:cs="Times New Roman"/>
        </w:rPr>
        <w:t>01</w:t>
      </w:r>
      <w:r w:rsidR="00FF362E">
        <w:rPr>
          <w:rFonts w:ascii="Times New Roman" w:hAnsi="Times New Roman" w:cs="Times New Roman"/>
        </w:rPr>
        <w:t>.12.2015</w:t>
      </w:r>
      <w:r w:rsidR="00CB1ADF" w:rsidRPr="00CB1ADF">
        <w:rPr>
          <w:rFonts w:ascii="Times New Roman" w:hAnsi="Times New Roman" w:cs="Times New Roman"/>
        </w:rPr>
        <w:t xml:space="preserve">        ..............................</w:t>
      </w:r>
    </w:p>
    <w:p w:rsidR="00CB1ADF" w:rsidRPr="00CB1ADF" w:rsidRDefault="00CB1ADF" w:rsidP="00AA0249">
      <w:pPr>
        <w:pStyle w:val="tl"/>
        <w:tabs>
          <w:tab w:val="left" w:pos="6379"/>
        </w:tabs>
        <w:rPr>
          <w:rFonts w:ascii="Times New Roman" w:hAnsi="Times New Roman" w:cs="Times New Roman"/>
        </w:rPr>
      </w:pPr>
    </w:p>
    <w:p w:rsidR="00CB1ADF" w:rsidRPr="00CB1ADF" w:rsidRDefault="00C71E1C" w:rsidP="00AA0249">
      <w:pPr>
        <w:pStyle w:val="tl"/>
        <w:tabs>
          <w:tab w:val="left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B1ADF" w:rsidRPr="00CB1ADF">
        <w:rPr>
          <w:rFonts w:ascii="Times New Roman" w:hAnsi="Times New Roman" w:cs="Times New Roman"/>
        </w:rPr>
        <w:t>zvesený dň</w:t>
      </w:r>
      <w:r w:rsidR="00FF362E">
        <w:rPr>
          <w:rFonts w:ascii="Times New Roman" w:hAnsi="Times New Roman" w:cs="Times New Roman"/>
        </w:rPr>
        <w:t xml:space="preserve">a   </w:t>
      </w:r>
      <w:r w:rsidR="00A44E68">
        <w:rPr>
          <w:rFonts w:ascii="Times New Roman" w:hAnsi="Times New Roman" w:cs="Times New Roman"/>
        </w:rPr>
        <w:t xml:space="preserve"> 14</w:t>
      </w:r>
      <w:r w:rsidR="00FF362E">
        <w:rPr>
          <w:rFonts w:ascii="Times New Roman" w:hAnsi="Times New Roman" w:cs="Times New Roman"/>
        </w:rPr>
        <w:t>.12.2015</w:t>
      </w:r>
      <w:r w:rsidR="00CB1ADF" w:rsidRPr="00CB1ADF">
        <w:rPr>
          <w:rFonts w:ascii="Times New Roman" w:hAnsi="Times New Roman" w:cs="Times New Roman"/>
        </w:rPr>
        <w:t xml:space="preserve">    </w:t>
      </w:r>
      <w:r w:rsidR="00FF362E">
        <w:rPr>
          <w:rFonts w:ascii="Times New Roman" w:hAnsi="Times New Roman" w:cs="Times New Roman"/>
        </w:rPr>
        <w:t xml:space="preserve">  </w:t>
      </w:r>
      <w:r w:rsidR="00CB1ADF" w:rsidRPr="00CB1ADF">
        <w:rPr>
          <w:rFonts w:ascii="Times New Roman" w:hAnsi="Times New Roman" w:cs="Times New Roman"/>
        </w:rPr>
        <w:t xml:space="preserve">  ..............................</w:t>
      </w:r>
    </w:p>
    <w:p w:rsidR="00CB1ADF" w:rsidRPr="00CB1ADF" w:rsidRDefault="00CB1ADF" w:rsidP="00AA0249">
      <w:pPr>
        <w:pStyle w:val="tl"/>
        <w:tabs>
          <w:tab w:val="left" w:pos="6379"/>
        </w:tabs>
        <w:rPr>
          <w:rFonts w:ascii="Times New Roman" w:hAnsi="Times New Roman" w:cs="Times New Roman"/>
        </w:rPr>
      </w:pPr>
    </w:p>
    <w:p w:rsidR="00CB1ADF" w:rsidRPr="00CB1ADF" w:rsidRDefault="00CB1ADF" w:rsidP="00AA0249">
      <w:pPr>
        <w:pStyle w:val="tl"/>
        <w:tabs>
          <w:tab w:val="left" w:pos="6379"/>
        </w:tabs>
        <w:rPr>
          <w:rFonts w:ascii="Times New Roman" w:hAnsi="Times New Roman" w:cs="Times New Roman"/>
        </w:rPr>
      </w:pPr>
      <w:r w:rsidRPr="00CB1ADF">
        <w:rPr>
          <w:rFonts w:ascii="Times New Roman" w:hAnsi="Times New Roman" w:cs="Times New Roman"/>
        </w:rPr>
        <w:t xml:space="preserve">VZN  bolo vyvesené na úradnej tabuli obce Víťazovce dňa  </w:t>
      </w:r>
      <w:r w:rsidR="00A44E68">
        <w:rPr>
          <w:rFonts w:ascii="Times New Roman" w:hAnsi="Times New Roman" w:cs="Times New Roman"/>
        </w:rPr>
        <w:t>14</w:t>
      </w:r>
      <w:r w:rsidR="00FF362E">
        <w:rPr>
          <w:rFonts w:ascii="Times New Roman" w:hAnsi="Times New Roman" w:cs="Times New Roman"/>
        </w:rPr>
        <w:t>.12.2015</w:t>
      </w:r>
      <w:r w:rsidRPr="00CB1ADF">
        <w:rPr>
          <w:rFonts w:ascii="Times New Roman" w:hAnsi="Times New Roman" w:cs="Times New Roman"/>
        </w:rPr>
        <w:t>.</w:t>
      </w:r>
    </w:p>
    <w:p w:rsidR="00CB1ADF" w:rsidRPr="00CB1ADF" w:rsidRDefault="00CB1ADF" w:rsidP="00AA0249">
      <w:pPr>
        <w:pStyle w:val="tl"/>
        <w:tabs>
          <w:tab w:val="left" w:pos="6379"/>
        </w:tabs>
        <w:rPr>
          <w:rFonts w:ascii="Times New Roman" w:hAnsi="Times New Roman" w:cs="Times New Roman"/>
        </w:rPr>
      </w:pPr>
      <w:r w:rsidRPr="00CB1ADF">
        <w:rPr>
          <w:rFonts w:ascii="Times New Roman" w:hAnsi="Times New Roman" w:cs="Times New Roman"/>
        </w:rPr>
        <w:t>VZN č</w:t>
      </w:r>
      <w:r w:rsidR="00FF362E">
        <w:rPr>
          <w:rFonts w:ascii="Times New Roman" w:hAnsi="Times New Roman" w:cs="Times New Roman"/>
        </w:rPr>
        <w:t>. 1/2015</w:t>
      </w:r>
      <w:r w:rsidRPr="00CB1ADF">
        <w:rPr>
          <w:rFonts w:ascii="Times New Roman" w:hAnsi="Times New Roman" w:cs="Times New Roman"/>
        </w:rPr>
        <w:t xml:space="preserve">  nadobúda platnosť dňa  </w:t>
      </w:r>
      <w:r w:rsidR="00FF362E">
        <w:rPr>
          <w:rFonts w:ascii="Times New Roman" w:hAnsi="Times New Roman" w:cs="Times New Roman"/>
        </w:rPr>
        <w:t>01.01.2016</w:t>
      </w:r>
      <w:r w:rsidRPr="00CB1ADF">
        <w:rPr>
          <w:rFonts w:ascii="Times New Roman" w:hAnsi="Times New Roman" w:cs="Times New Roman"/>
        </w:rPr>
        <w:t>.</w:t>
      </w:r>
    </w:p>
    <w:p w:rsidR="00CB1ADF" w:rsidRPr="00CB1ADF" w:rsidRDefault="00CB1ADF" w:rsidP="00AA0249">
      <w:pPr>
        <w:pStyle w:val="tl"/>
        <w:tabs>
          <w:tab w:val="left" w:pos="6379"/>
        </w:tabs>
        <w:rPr>
          <w:rFonts w:ascii="Times New Roman" w:hAnsi="Times New Roman" w:cs="Times New Roman"/>
        </w:rPr>
      </w:pPr>
    </w:p>
    <w:p w:rsidR="00CB1ADF" w:rsidRPr="00CB1ADF" w:rsidRDefault="00CB1ADF" w:rsidP="00AA0249">
      <w:pPr>
        <w:pStyle w:val="tl"/>
        <w:tabs>
          <w:tab w:val="left" w:pos="6379"/>
        </w:tabs>
        <w:rPr>
          <w:rFonts w:ascii="Times New Roman" w:hAnsi="Times New Roman" w:cs="Times New Roman"/>
        </w:rPr>
      </w:pPr>
    </w:p>
    <w:p w:rsidR="00CB1ADF" w:rsidRPr="00CB1ADF" w:rsidRDefault="00CB1ADF" w:rsidP="00AA0249">
      <w:pPr>
        <w:pStyle w:val="tl"/>
        <w:tabs>
          <w:tab w:val="left" w:pos="6379"/>
        </w:tabs>
        <w:rPr>
          <w:rFonts w:ascii="Times New Roman" w:hAnsi="Times New Roman" w:cs="Times New Roman"/>
        </w:rPr>
      </w:pPr>
    </w:p>
    <w:p w:rsidR="00CB1ADF" w:rsidRPr="00CB1ADF" w:rsidRDefault="00FF362E" w:rsidP="00FF362E">
      <w:pPr>
        <w:pStyle w:val="tl"/>
        <w:tabs>
          <w:tab w:val="left" w:pos="6379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</w:t>
      </w:r>
    </w:p>
    <w:p w:rsidR="00CB1ADF" w:rsidRPr="00CB1ADF" w:rsidRDefault="00CB1ADF" w:rsidP="00FF362E">
      <w:pPr>
        <w:pStyle w:val="tl"/>
        <w:tabs>
          <w:tab w:val="left" w:pos="6379"/>
        </w:tabs>
        <w:jc w:val="right"/>
        <w:rPr>
          <w:rFonts w:ascii="Times New Roman" w:hAnsi="Times New Roman" w:cs="Times New Roman"/>
        </w:rPr>
      </w:pPr>
      <w:r w:rsidRPr="00CB1ADF">
        <w:rPr>
          <w:rFonts w:ascii="Times New Roman" w:hAnsi="Times New Roman" w:cs="Times New Roman"/>
        </w:rPr>
        <w:t xml:space="preserve">Jozef </w:t>
      </w:r>
      <w:proofErr w:type="spellStart"/>
      <w:r w:rsidRPr="00CB1ADF">
        <w:rPr>
          <w:rFonts w:ascii="Times New Roman" w:hAnsi="Times New Roman" w:cs="Times New Roman"/>
        </w:rPr>
        <w:t>Merčák</w:t>
      </w:r>
      <w:proofErr w:type="spellEnd"/>
    </w:p>
    <w:p w:rsidR="00EF6DB0" w:rsidRDefault="00CB1ADF" w:rsidP="00C71E1C">
      <w:pPr>
        <w:pStyle w:val="tl"/>
        <w:tabs>
          <w:tab w:val="left" w:pos="6379"/>
        </w:tabs>
        <w:jc w:val="right"/>
        <w:rPr>
          <w:rFonts w:ascii="Times New Roman" w:hAnsi="Times New Roman" w:cs="Times New Roman"/>
        </w:rPr>
      </w:pPr>
      <w:r w:rsidRPr="00CB1ADF">
        <w:rPr>
          <w:rFonts w:ascii="Times New Roman" w:hAnsi="Times New Roman" w:cs="Times New Roman"/>
        </w:rPr>
        <w:t>starosta obce</w:t>
      </w:r>
    </w:p>
    <w:p w:rsidR="00A44E68" w:rsidRDefault="00A44E68" w:rsidP="00C71E1C">
      <w:pPr>
        <w:pStyle w:val="tl"/>
        <w:tabs>
          <w:tab w:val="left" w:pos="6379"/>
        </w:tabs>
        <w:jc w:val="right"/>
        <w:rPr>
          <w:rFonts w:ascii="Times New Roman" w:hAnsi="Times New Roman" w:cs="Times New Roman"/>
        </w:rPr>
      </w:pPr>
    </w:p>
    <w:p w:rsidR="00A44E68" w:rsidRDefault="00A44E68" w:rsidP="00A44E68">
      <w:pPr>
        <w:pStyle w:val="Standard"/>
        <w:rPr>
          <w:rFonts w:eastAsia="Times New Roman" w:cs="Times New Roman"/>
          <w:kern w:val="0"/>
          <w:lang w:val="sk-SK" w:eastAsia="sk-SK" w:bidi="ar-SA"/>
        </w:rPr>
      </w:pPr>
    </w:p>
    <w:p w:rsidR="00A44E68" w:rsidRDefault="00A44E68" w:rsidP="00A44E68">
      <w:pPr>
        <w:pStyle w:val="Standard"/>
        <w:jc w:val="both"/>
        <w:rPr>
          <w:i/>
          <w:iCs/>
        </w:rPr>
      </w:pPr>
      <w:proofErr w:type="spellStart"/>
      <w:r>
        <w:rPr>
          <w:i/>
          <w:iCs/>
        </w:rPr>
        <w:lastRenderedPageBreak/>
        <w:t>Obec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Víťazovce</w:t>
      </w:r>
      <w:proofErr w:type="spellEnd"/>
      <w:r>
        <w:rPr>
          <w:i/>
          <w:iCs/>
        </w:rPr>
        <w:t xml:space="preserve"> v </w:t>
      </w:r>
      <w:proofErr w:type="spellStart"/>
      <w:r>
        <w:rPr>
          <w:i/>
          <w:iCs/>
        </w:rPr>
        <w:t>súlade</w:t>
      </w:r>
      <w:proofErr w:type="spellEnd"/>
      <w:r>
        <w:rPr>
          <w:i/>
          <w:iCs/>
        </w:rPr>
        <w:t xml:space="preserve"> s § 6 </w:t>
      </w:r>
      <w:proofErr w:type="spellStart"/>
      <w:r>
        <w:rPr>
          <w:i/>
          <w:iCs/>
        </w:rPr>
        <w:t>odst</w:t>
      </w:r>
      <w:proofErr w:type="spellEnd"/>
      <w:r>
        <w:rPr>
          <w:i/>
          <w:iCs/>
        </w:rPr>
        <w:t xml:space="preserve">. 1 </w:t>
      </w:r>
      <w:proofErr w:type="spellStart"/>
      <w:r>
        <w:rPr>
          <w:i/>
          <w:iCs/>
        </w:rPr>
        <w:t>zákona</w:t>
      </w:r>
      <w:proofErr w:type="spellEnd"/>
      <w:r>
        <w:rPr>
          <w:i/>
          <w:iCs/>
        </w:rPr>
        <w:t xml:space="preserve"> č. 369/1990 </w:t>
      </w:r>
      <w:proofErr w:type="spellStart"/>
      <w:r>
        <w:rPr>
          <w:i/>
          <w:iCs/>
        </w:rPr>
        <w:t>Zb</w:t>
      </w:r>
      <w:proofErr w:type="spellEnd"/>
      <w:r>
        <w:rPr>
          <w:i/>
          <w:iCs/>
        </w:rPr>
        <w:t xml:space="preserve">. O </w:t>
      </w:r>
      <w:proofErr w:type="spellStart"/>
      <w:r>
        <w:rPr>
          <w:i/>
          <w:iCs/>
        </w:rPr>
        <w:t>obecnom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zriadení</w:t>
      </w:r>
      <w:proofErr w:type="spellEnd"/>
      <w:r>
        <w:rPr>
          <w:i/>
          <w:iCs/>
        </w:rPr>
        <w:t xml:space="preserve"> v </w:t>
      </w:r>
      <w:proofErr w:type="spellStart"/>
      <w:r>
        <w:rPr>
          <w:i/>
          <w:iCs/>
        </w:rPr>
        <w:t>znení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neskorších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predpisov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ustanovaniami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podľa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zákona</w:t>
      </w:r>
      <w:proofErr w:type="spellEnd"/>
      <w:r>
        <w:rPr>
          <w:i/>
          <w:iCs/>
        </w:rPr>
        <w:t xml:space="preserve"> č. 582/2004 </w:t>
      </w:r>
      <w:proofErr w:type="spellStart"/>
      <w:r>
        <w:rPr>
          <w:i/>
          <w:iCs/>
        </w:rPr>
        <w:t>Zb</w:t>
      </w:r>
      <w:proofErr w:type="spellEnd"/>
      <w:r>
        <w:rPr>
          <w:i/>
          <w:iCs/>
        </w:rPr>
        <w:t xml:space="preserve">. O </w:t>
      </w:r>
      <w:proofErr w:type="spellStart"/>
      <w:r>
        <w:rPr>
          <w:i/>
          <w:iCs/>
        </w:rPr>
        <w:t>miestnych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daniach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miestnom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poplatku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komunálne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odpady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drobné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stavebné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odpady</w:t>
      </w:r>
      <w:proofErr w:type="spellEnd"/>
      <w:r>
        <w:rPr>
          <w:i/>
          <w:iCs/>
        </w:rPr>
        <w:t xml:space="preserve"> v </w:t>
      </w:r>
      <w:proofErr w:type="spellStart"/>
      <w:r>
        <w:rPr>
          <w:i/>
          <w:iCs/>
        </w:rPr>
        <w:t>znení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neskorších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predpisov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ako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správca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tých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daní</w:t>
      </w:r>
      <w:proofErr w:type="spellEnd"/>
    </w:p>
    <w:p w:rsidR="00A44E68" w:rsidRDefault="00A44E68" w:rsidP="00A44E68">
      <w:pPr>
        <w:pStyle w:val="Standard"/>
        <w:jc w:val="center"/>
      </w:pPr>
    </w:p>
    <w:p w:rsidR="00A44E68" w:rsidRDefault="00A44E68" w:rsidP="00A44E68">
      <w:pPr>
        <w:pStyle w:val="Standard"/>
      </w:pPr>
    </w:p>
    <w:p w:rsidR="00A44E68" w:rsidRPr="008C4F27" w:rsidRDefault="00A44E68" w:rsidP="00A44E68">
      <w:pPr>
        <w:pStyle w:val="Standard"/>
        <w:jc w:val="center"/>
        <w:rPr>
          <w:i/>
        </w:rPr>
      </w:pPr>
      <w:proofErr w:type="spellStart"/>
      <w:r w:rsidRPr="008C4F27">
        <w:rPr>
          <w:b/>
          <w:bCs/>
          <w:i/>
          <w:sz w:val="32"/>
          <w:szCs w:val="32"/>
        </w:rPr>
        <w:t>vydáva</w:t>
      </w:r>
      <w:proofErr w:type="spellEnd"/>
    </w:p>
    <w:p w:rsidR="00A44E68" w:rsidRDefault="00A44E68" w:rsidP="00A44E68">
      <w:pPr>
        <w:pStyle w:val="Standard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DODATOK č. 1</w:t>
      </w:r>
    </w:p>
    <w:p w:rsidR="00A44E68" w:rsidRDefault="00A44E68" w:rsidP="00A44E68">
      <w:pPr>
        <w:pStyle w:val="Standard"/>
        <w:jc w:val="center"/>
        <w:rPr>
          <w:b/>
          <w:bCs/>
          <w:i/>
          <w:iCs/>
          <w:sz w:val="40"/>
          <w:szCs w:val="40"/>
        </w:rPr>
      </w:pPr>
    </w:p>
    <w:p w:rsidR="00A44E68" w:rsidRDefault="00A44E68" w:rsidP="00A44E68">
      <w:pPr>
        <w:pStyle w:val="Standard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k </w:t>
      </w:r>
      <w:proofErr w:type="spellStart"/>
      <w:r>
        <w:rPr>
          <w:b/>
          <w:bCs/>
          <w:i/>
          <w:iCs/>
          <w:sz w:val="40"/>
          <w:szCs w:val="40"/>
        </w:rPr>
        <w:t>Všeobecne</w:t>
      </w:r>
      <w:proofErr w:type="spellEnd"/>
      <w:r>
        <w:rPr>
          <w:b/>
          <w:bCs/>
          <w:i/>
          <w:iCs/>
          <w:sz w:val="40"/>
          <w:szCs w:val="40"/>
        </w:rPr>
        <w:t xml:space="preserve"> </w:t>
      </w:r>
      <w:proofErr w:type="spellStart"/>
      <w:r>
        <w:rPr>
          <w:b/>
          <w:bCs/>
          <w:i/>
          <w:iCs/>
          <w:sz w:val="40"/>
          <w:szCs w:val="40"/>
        </w:rPr>
        <w:t>záväznému</w:t>
      </w:r>
      <w:proofErr w:type="spellEnd"/>
      <w:r>
        <w:rPr>
          <w:b/>
          <w:bCs/>
          <w:i/>
          <w:iCs/>
          <w:sz w:val="40"/>
          <w:szCs w:val="40"/>
        </w:rPr>
        <w:t xml:space="preserve"> </w:t>
      </w:r>
      <w:proofErr w:type="spellStart"/>
      <w:r>
        <w:rPr>
          <w:b/>
          <w:bCs/>
          <w:i/>
          <w:iCs/>
          <w:sz w:val="40"/>
          <w:szCs w:val="40"/>
        </w:rPr>
        <w:t>nariadeniu</w:t>
      </w:r>
      <w:proofErr w:type="spellEnd"/>
      <w:r>
        <w:rPr>
          <w:b/>
          <w:bCs/>
          <w:i/>
          <w:iCs/>
          <w:sz w:val="40"/>
          <w:szCs w:val="40"/>
        </w:rPr>
        <w:t xml:space="preserve"> </w:t>
      </w:r>
      <w:proofErr w:type="spellStart"/>
      <w:r>
        <w:rPr>
          <w:b/>
          <w:bCs/>
          <w:i/>
          <w:iCs/>
          <w:sz w:val="40"/>
          <w:szCs w:val="40"/>
        </w:rPr>
        <w:t>obce</w:t>
      </w:r>
      <w:proofErr w:type="spellEnd"/>
      <w:r>
        <w:rPr>
          <w:b/>
          <w:bCs/>
          <w:i/>
          <w:iCs/>
          <w:sz w:val="40"/>
          <w:szCs w:val="40"/>
        </w:rPr>
        <w:t xml:space="preserve"> k </w:t>
      </w:r>
      <w:proofErr w:type="spellStart"/>
      <w:r>
        <w:rPr>
          <w:b/>
          <w:bCs/>
          <w:i/>
          <w:iCs/>
          <w:sz w:val="40"/>
          <w:szCs w:val="40"/>
        </w:rPr>
        <w:t>miestnym</w:t>
      </w:r>
      <w:proofErr w:type="spellEnd"/>
      <w:r>
        <w:rPr>
          <w:b/>
          <w:bCs/>
          <w:i/>
          <w:iCs/>
          <w:sz w:val="40"/>
          <w:szCs w:val="40"/>
        </w:rPr>
        <w:t xml:space="preserve"> </w:t>
      </w:r>
      <w:proofErr w:type="spellStart"/>
      <w:r>
        <w:rPr>
          <w:b/>
          <w:bCs/>
          <w:i/>
          <w:iCs/>
          <w:sz w:val="40"/>
          <w:szCs w:val="40"/>
        </w:rPr>
        <w:t>daniam</w:t>
      </w:r>
      <w:proofErr w:type="spellEnd"/>
      <w:r>
        <w:rPr>
          <w:b/>
          <w:bCs/>
          <w:i/>
          <w:iCs/>
          <w:sz w:val="40"/>
          <w:szCs w:val="40"/>
        </w:rPr>
        <w:t xml:space="preserve"> a </w:t>
      </w:r>
      <w:proofErr w:type="spellStart"/>
      <w:r>
        <w:rPr>
          <w:b/>
          <w:bCs/>
          <w:i/>
          <w:iCs/>
          <w:sz w:val="40"/>
          <w:szCs w:val="40"/>
        </w:rPr>
        <w:t>miestnemu</w:t>
      </w:r>
      <w:proofErr w:type="spellEnd"/>
      <w:r>
        <w:rPr>
          <w:b/>
          <w:bCs/>
          <w:i/>
          <w:iCs/>
          <w:sz w:val="40"/>
          <w:szCs w:val="40"/>
        </w:rPr>
        <w:t xml:space="preserve"> </w:t>
      </w:r>
      <w:proofErr w:type="spellStart"/>
      <w:r>
        <w:rPr>
          <w:b/>
          <w:bCs/>
          <w:i/>
          <w:iCs/>
          <w:sz w:val="40"/>
          <w:szCs w:val="40"/>
        </w:rPr>
        <w:t>poplatku</w:t>
      </w:r>
      <w:proofErr w:type="spellEnd"/>
      <w:r>
        <w:rPr>
          <w:b/>
          <w:bCs/>
          <w:i/>
          <w:iCs/>
          <w:sz w:val="40"/>
          <w:szCs w:val="40"/>
        </w:rPr>
        <w:t xml:space="preserve"> </w:t>
      </w:r>
      <w:proofErr w:type="spellStart"/>
      <w:r>
        <w:rPr>
          <w:b/>
          <w:bCs/>
          <w:i/>
          <w:iCs/>
          <w:sz w:val="40"/>
          <w:szCs w:val="40"/>
        </w:rPr>
        <w:t>za</w:t>
      </w:r>
      <w:proofErr w:type="spellEnd"/>
      <w:r>
        <w:rPr>
          <w:b/>
          <w:bCs/>
          <w:i/>
          <w:iCs/>
          <w:sz w:val="40"/>
          <w:szCs w:val="40"/>
        </w:rPr>
        <w:t xml:space="preserve"> </w:t>
      </w:r>
      <w:proofErr w:type="spellStart"/>
      <w:r>
        <w:rPr>
          <w:b/>
          <w:bCs/>
          <w:i/>
          <w:iCs/>
          <w:sz w:val="40"/>
          <w:szCs w:val="40"/>
        </w:rPr>
        <w:t>komunálne</w:t>
      </w:r>
      <w:proofErr w:type="spellEnd"/>
      <w:r>
        <w:rPr>
          <w:b/>
          <w:bCs/>
          <w:i/>
          <w:iCs/>
          <w:sz w:val="40"/>
          <w:szCs w:val="40"/>
        </w:rPr>
        <w:t xml:space="preserve"> </w:t>
      </w:r>
      <w:proofErr w:type="spellStart"/>
      <w:r>
        <w:rPr>
          <w:b/>
          <w:bCs/>
          <w:i/>
          <w:iCs/>
          <w:sz w:val="40"/>
          <w:szCs w:val="40"/>
        </w:rPr>
        <w:t>odpady</w:t>
      </w:r>
      <w:proofErr w:type="spellEnd"/>
      <w:r>
        <w:rPr>
          <w:b/>
          <w:bCs/>
          <w:i/>
          <w:iCs/>
          <w:sz w:val="40"/>
          <w:szCs w:val="40"/>
        </w:rPr>
        <w:t xml:space="preserve"> a </w:t>
      </w:r>
      <w:proofErr w:type="spellStart"/>
      <w:r>
        <w:rPr>
          <w:b/>
          <w:bCs/>
          <w:i/>
          <w:iCs/>
          <w:sz w:val="40"/>
          <w:szCs w:val="40"/>
        </w:rPr>
        <w:t>drobné</w:t>
      </w:r>
      <w:proofErr w:type="spellEnd"/>
      <w:r>
        <w:rPr>
          <w:b/>
          <w:bCs/>
          <w:i/>
          <w:iCs/>
          <w:sz w:val="40"/>
          <w:szCs w:val="40"/>
        </w:rPr>
        <w:t xml:space="preserve"> </w:t>
      </w:r>
      <w:proofErr w:type="spellStart"/>
      <w:r>
        <w:rPr>
          <w:b/>
          <w:bCs/>
          <w:i/>
          <w:iCs/>
          <w:sz w:val="40"/>
          <w:szCs w:val="40"/>
        </w:rPr>
        <w:t>stavebné</w:t>
      </w:r>
      <w:proofErr w:type="spellEnd"/>
      <w:r>
        <w:rPr>
          <w:b/>
          <w:bCs/>
          <w:i/>
          <w:iCs/>
          <w:sz w:val="40"/>
          <w:szCs w:val="40"/>
        </w:rPr>
        <w:t xml:space="preserve"> </w:t>
      </w:r>
      <w:proofErr w:type="spellStart"/>
      <w:r>
        <w:rPr>
          <w:b/>
          <w:bCs/>
          <w:i/>
          <w:iCs/>
          <w:sz w:val="40"/>
          <w:szCs w:val="40"/>
        </w:rPr>
        <w:t>odpady</w:t>
      </w:r>
      <w:proofErr w:type="spellEnd"/>
    </w:p>
    <w:p w:rsidR="00A44E68" w:rsidRDefault="00A44E68" w:rsidP="00A44E68">
      <w:pPr>
        <w:pStyle w:val="Standard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č.</w:t>
      </w:r>
      <w:r>
        <w:rPr>
          <w:i/>
          <w:iCs/>
          <w:sz w:val="28"/>
          <w:szCs w:val="28"/>
        </w:rPr>
        <w:t xml:space="preserve">1/2015 </w:t>
      </w:r>
      <w:proofErr w:type="spellStart"/>
      <w:r>
        <w:rPr>
          <w:i/>
          <w:iCs/>
          <w:sz w:val="28"/>
          <w:szCs w:val="28"/>
        </w:rPr>
        <w:t>Schválené</w:t>
      </w:r>
      <w:proofErr w:type="spellEnd"/>
      <w:r>
        <w:rPr>
          <w:i/>
          <w:iCs/>
          <w:sz w:val="28"/>
          <w:szCs w:val="28"/>
        </w:rPr>
        <w:t xml:space="preserve"> na OZ </w:t>
      </w:r>
      <w:proofErr w:type="spellStart"/>
      <w:r>
        <w:rPr>
          <w:i/>
          <w:iCs/>
          <w:sz w:val="28"/>
          <w:szCs w:val="28"/>
        </w:rPr>
        <w:t>dňa</w:t>
      </w:r>
      <w:proofErr w:type="spellEnd"/>
      <w:r>
        <w:rPr>
          <w:i/>
          <w:iCs/>
          <w:sz w:val="28"/>
          <w:szCs w:val="28"/>
        </w:rPr>
        <w:t xml:space="preserve"> 14.12.2015</w:t>
      </w:r>
    </w:p>
    <w:p w:rsidR="00A44E68" w:rsidRDefault="00A44E68" w:rsidP="00A44E68">
      <w:pPr>
        <w:pStyle w:val="Standard"/>
        <w:rPr>
          <w:i/>
          <w:iCs/>
          <w:sz w:val="28"/>
          <w:szCs w:val="28"/>
        </w:rPr>
      </w:pPr>
    </w:p>
    <w:p w:rsidR="00A44E68" w:rsidRDefault="00A44E68" w:rsidP="00A44E68">
      <w:pPr>
        <w:pStyle w:val="Standard"/>
        <w:rPr>
          <w:i/>
          <w:iCs/>
          <w:sz w:val="28"/>
          <w:szCs w:val="28"/>
        </w:rPr>
      </w:pPr>
    </w:p>
    <w:p w:rsidR="00A44E68" w:rsidRDefault="00A44E68" w:rsidP="00A44E68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§ 1 </w:t>
      </w:r>
      <w:proofErr w:type="spellStart"/>
      <w:r>
        <w:rPr>
          <w:i/>
          <w:iCs/>
          <w:sz w:val="28"/>
          <w:szCs w:val="28"/>
        </w:rPr>
        <w:t>Základné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ustanovenia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odst</w:t>
      </w:r>
      <w:proofErr w:type="spellEnd"/>
      <w:r>
        <w:rPr>
          <w:i/>
          <w:iCs/>
          <w:sz w:val="28"/>
          <w:szCs w:val="28"/>
        </w:rPr>
        <w:t>. 2)</w:t>
      </w:r>
    </w:p>
    <w:p w:rsidR="00A44E68" w:rsidRDefault="00A44E68" w:rsidP="00A44E68">
      <w:pPr>
        <w:pStyle w:val="Standard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Tento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dodatok</w:t>
      </w:r>
      <w:proofErr w:type="spellEnd"/>
      <w:r>
        <w:rPr>
          <w:i/>
          <w:iCs/>
          <w:sz w:val="28"/>
          <w:szCs w:val="28"/>
        </w:rPr>
        <w:t xml:space="preserve"> k VZN </w:t>
      </w:r>
      <w:proofErr w:type="spellStart"/>
      <w:r>
        <w:rPr>
          <w:i/>
          <w:iCs/>
          <w:sz w:val="28"/>
          <w:szCs w:val="28"/>
        </w:rPr>
        <w:t>predlžuje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platnosť</w:t>
      </w:r>
      <w:proofErr w:type="spellEnd"/>
      <w:r>
        <w:rPr>
          <w:i/>
          <w:iCs/>
          <w:sz w:val="28"/>
          <w:szCs w:val="28"/>
        </w:rPr>
        <w:t xml:space="preserve"> VZN 1/2014 na </w:t>
      </w:r>
      <w:proofErr w:type="spellStart"/>
      <w:r>
        <w:rPr>
          <w:i/>
          <w:iCs/>
          <w:sz w:val="28"/>
          <w:szCs w:val="28"/>
        </w:rPr>
        <w:t>zdaňovacie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obdobie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od</w:t>
      </w:r>
      <w:proofErr w:type="spellEnd"/>
      <w:r>
        <w:rPr>
          <w:i/>
          <w:iCs/>
          <w:sz w:val="28"/>
          <w:szCs w:val="28"/>
        </w:rPr>
        <w:t xml:space="preserve"> 01.01.2016.</w:t>
      </w:r>
    </w:p>
    <w:p w:rsidR="00A44E68" w:rsidRDefault="00A44E68" w:rsidP="00A44E68">
      <w:pPr>
        <w:pStyle w:val="Standard"/>
        <w:rPr>
          <w:i/>
          <w:iCs/>
          <w:sz w:val="28"/>
          <w:szCs w:val="28"/>
        </w:rPr>
      </w:pPr>
    </w:p>
    <w:p w:rsidR="00A44E68" w:rsidRDefault="00A44E68" w:rsidP="00A44E68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a </w:t>
      </w:r>
      <w:proofErr w:type="spellStart"/>
      <w:r>
        <w:rPr>
          <w:b/>
          <w:bCs/>
          <w:i/>
          <w:iCs/>
          <w:sz w:val="28"/>
          <w:szCs w:val="28"/>
        </w:rPr>
        <w:t>doplňuje</w:t>
      </w:r>
      <w:proofErr w:type="spellEnd"/>
      <w:r>
        <w:rPr>
          <w:b/>
          <w:bCs/>
          <w:i/>
          <w:iCs/>
          <w:sz w:val="28"/>
          <w:szCs w:val="28"/>
        </w:rPr>
        <w:t>:</w:t>
      </w:r>
    </w:p>
    <w:p w:rsidR="00A44E68" w:rsidRDefault="00A44E68" w:rsidP="00A44E68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v §19 Ods.5</w:t>
      </w:r>
    </w:p>
    <w:p w:rsidR="00A44E68" w:rsidRDefault="00A44E68" w:rsidP="00A44E68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bod</w:t>
      </w:r>
      <w:proofErr w:type="spellEnd"/>
      <w:r>
        <w:rPr>
          <w:i/>
          <w:iCs/>
          <w:sz w:val="28"/>
          <w:szCs w:val="28"/>
        </w:rPr>
        <w:t xml:space="preserve"> b) 0,078 EUR </w:t>
      </w:r>
      <w:proofErr w:type="spellStart"/>
      <w:r>
        <w:rPr>
          <w:i/>
          <w:iCs/>
          <w:sz w:val="28"/>
          <w:szCs w:val="28"/>
        </w:rPr>
        <w:t>za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kilogram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drobných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stavebných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odpadov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bez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obsahu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škodlivín</w:t>
      </w:r>
      <w:proofErr w:type="spellEnd"/>
    </w:p>
    <w:p w:rsidR="00A44E68" w:rsidRDefault="00A44E68" w:rsidP="00A44E68">
      <w:pPr>
        <w:pStyle w:val="Standard"/>
        <w:rPr>
          <w:i/>
          <w:iCs/>
          <w:sz w:val="28"/>
          <w:szCs w:val="28"/>
        </w:rPr>
      </w:pPr>
    </w:p>
    <w:p w:rsidR="00A44E68" w:rsidRDefault="00A44E68" w:rsidP="00A44E68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§19 Ods.5</w:t>
      </w:r>
    </w:p>
    <w:p w:rsidR="00A44E68" w:rsidRDefault="00A44E68" w:rsidP="00A44E68">
      <w:pPr>
        <w:pStyle w:val="Standard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bod</w:t>
      </w:r>
      <w:proofErr w:type="spellEnd"/>
      <w:r>
        <w:rPr>
          <w:i/>
          <w:iCs/>
          <w:sz w:val="28"/>
          <w:szCs w:val="28"/>
        </w:rPr>
        <w:t xml:space="preserve"> e)  </w:t>
      </w:r>
      <w:proofErr w:type="spellStart"/>
      <w:r>
        <w:rPr>
          <w:i/>
          <w:iCs/>
          <w:sz w:val="28"/>
          <w:szCs w:val="28"/>
        </w:rPr>
        <w:t>uhradiť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poplatok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za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drobný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stavebný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odpad</w:t>
      </w:r>
      <w:proofErr w:type="spellEnd"/>
      <w:r>
        <w:rPr>
          <w:i/>
          <w:iCs/>
          <w:sz w:val="28"/>
          <w:szCs w:val="28"/>
        </w:rPr>
        <w:t xml:space="preserve"> v </w:t>
      </w:r>
      <w:proofErr w:type="spellStart"/>
      <w:r>
        <w:rPr>
          <w:i/>
          <w:iCs/>
          <w:sz w:val="28"/>
          <w:szCs w:val="28"/>
        </w:rPr>
        <w:t>hotovosti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pri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odovzdaní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drobného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stavebného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odpadu</w:t>
      </w:r>
      <w:proofErr w:type="spellEnd"/>
      <w:r>
        <w:rPr>
          <w:i/>
          <w:iCs/>
          <w:sz w:val="28"/>
          <w:szCs w:val="28"/>
        </w:rPr>
        <w:t xml:space="preserve"> na </w:t>
      </w:r>
      <w:proofErr w:type="spellStart"/>
      <w:r>
        <w:rPr>
          <w:i/>
          <w:iCs/>
          <w:sz w:val="28"/>
          <w:szCs w:val="28"/>
        </w:rPr>
        <w:t>mieste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určenom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obcou</w:t>
      </w:r>
      <w:proofErr w:type="spellEnd"/>
      <w:r>
        <w:rPr>
          <w:i/>
          <w:iCs/>
          <w:sz w:val="28"/>
          <w:szCs w:val="28"/>
        </w:rPr>
        <w:t xml:space="preserve"> / </w:t>
      </w:r>
      <w:proofErr w:type="spellStart"/>
      <w:r>
        <w:rPr>
          <w:i/>
          <w:iCs/>
          <w:sz w:val="28"/>
          <w:szCs w:val="28"/>
        </w:rPr>
        <w:t>prípadne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po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vystavení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dokladu</w:t>
      </w:r>
      <w:proofErr w:type="spellEnd"/>
      <w:r>
        <w:rPr>
          <w:i/>
          <w:iCs/>
          <w:sz w:val="28"/>
          <w:szCs w:val="28"/>
        </w:rPr>
        <w:t xml:space="preserve"> na </w:t>
      </w:r>
      <w:proofErr w:type="spellStart"/>
      <w:r>
        <w:rPr>
          <w:i/>
          <w:iCs/>
          <w:sz w:val="28"/>
          <w:szCs w:val="28"/>
        </w:rPr>
        <w:t>obecnom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úrade</w:t>
      </w:r>
      <w:proofErr w:type="spellEnd"/>
      <w:r>
        <w:rPr>
          <w:i/>
          <w:iCs/>
          <w:sz w:val="28"/>
          <w:szCs w:val="28"/>
        </w:rPr>
        <w:t xml:space="preserve">/ a </w:t>
      </w:r>
      <w:proofErr w:type="spellStart"/>
      <w:r>
        <w:rPr>
          <w:i/>
          <w:iCs/>
          <w:sz w:val="28"/>
          <w:szCs w:val="28"/>
        </w:rPr>
        <w:t>následne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bude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poplatníkovi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vydaný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príjmový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pokladničný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doklad</w:t>
      </w:r>
      <w:proofErr w:type="spellEnd"/>
    </w:p>
    <w:p w:rsidR="00A44E68" w:rsidRDefault="00A44E68" w:rsidP="00A44E68">
      <w:pPr>
        <w:pStyle w:val="Standard"/>
        <w:rPr>
          <w:i/>
          <w:iCs/>
          <w:sz w:val="28"/>
          <w:szCs w:val="28"/>
        </w:rPr>
      </w:pPr>
    </w:p>
    <w:p w:rsidR="00A44E68" w:rsidRDefault="00A44E68" w:rsidP="00A44E68">
      <w:pPr>
        <w:pStyle w:val="Standard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Všetky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ostatné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náležitosti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Všeobecného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záväzného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nariadenia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obce</w:t>
      </w:r>
      <w:proofErr w:type="spellEnd"/>
      <w:r>
        <w:rPr>
          <w:i/>
          <w:iCs/>
          <w:sz w:val="28"/>
          <w:szCs w:val="28"/>
        </w:rPr>
        <w:t xml:space="preserve"> k </w:t>
      </w:r>
      <w:proofErr w:type="spellStart"/>
      <w:r>
        <w:rPr>
          <w:i/>
          <w:iCs/>
          <w:sz w:val="28"/>
          <w:szCs w:val="28"/>
        </w:rPr>
        <w:t>miestnym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daniam</w:t>
      </w:r>
      <w:proofErr w:type="spellEnd"/>
      <w:r>
        <w:rPr>
          <w:i/>
          <w:iCs/>
          <w:sz w:val="28"/>
          <w:szCs w:val="28"/>
        </w:rPr>
        <w:t xml:space="preserve"> a </w:t>
      </w:r>
      <w:proofErr w:type="spellStart"/>
      <w:r>
        <w:rPr>
          <w:i/>
          <w:iCs/>
          <w:sz w:val="28"/>
          <w:szCs w:val="28"/>
        </w:rPr>
        <w:t>miestnemu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poplatku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za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komunálne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odpady</w:t>
      </w:r>
      <w:proofErr w:type="spellEnd"/>
      <w:r>
        <w:rPr>
          <w:i/>
          <w:iCs/>
          <w:sz w:val="28"/>
          <w:szCs w:val="28"/>
        </w:rPr>
        <w:t xml:space="preserve"> a </w:t>
      </w:r>
      <w:proofErr w:type="spellStart"/>
      <w:r>
        <w:rPr>
          <w:i/>
          <w:iCs/>
          <w:sz w:val="28"/>
          <w:szCs w:val="28"/>
        </w:rPr>
        <w:t>drobné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stavebné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odpady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ostávajú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nezmenené</w:t>
      </w:r>
      <w:proofErr w:type="spellEnd"/>
      <w:r>
        <w:rPr>
          <w:i/>
          <w:iCs/>
          <w:sz w:val="28"/>
          <w:szCs w:val="28"/>
        </w:rPr>
        <w:t>.</w:t>
      </w:r>
    </w:p>
    <w:p w:rsidR="00A44E68" w:rsidRDefault="00A44E68" w:rsidP="00A44E68">
      <w:pPr>
        <w:pStyle w:val="Standard"/>
        <w:rPr>
          <w:i/>
          <w:iCs/>
          <w:sz w:val="28"/>
          <w:szCs w:val="28"/>
        </w:rPr>
      </w:pPr>
    </w:p>
    <w:p w:rsidR="00A44E68" w:rsidRDefault="00A44E68" w:rsidP="00A44E68">
      <w:pPr>
        <w:pStyle w:val="Standard"/>
        <w:rPr>
          <w:i/>
          <w:iCs/>
          <w:sz w:val="28"/>
          <w:szCs w:val="28"/>
        </w:rPr>
      </w:pPr>
    </w:p>
    <w:p w:rsidR="00A44E68" w:rsidRDefault="00A44E68" w:rsidP="00A44E68">
      <w:pPr>
        <w:pStyle w:val="Standard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Dátum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spracovania</w:t>
      </w:r>
      <w:proofErr w:type="spellEnd"/>
      <w:r>
        <w:rPr>
          <w:i/>
          <w:iCs/>
          <w:sz w:val="28"/>
          <w:szCs w:val="28"/>
        </w:rPr>
        <w:t>:     09.12.2015</w:t>
      </w:r>
    </w:p>
    <w:p w:rsidR="00A44E68" w:rsidRDefault="00A44E68" w:rsidP="00A44E68">
      <w:pPr>
        <w:pStyle w:val="Standard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Schválený</w:t>
      </w:r>
      <w:proofErr w:type="spellEnd"/>
      <w:r>
        <w:rPr>
          <w:i/>
          <w:iCs/>
          <w:sz w:val="28"/>
          <w:szCs w:val="28"/>
        </w:rPr>
        <w:t xml:space="preserve"> na OZ </w:t>
      </w:r>
      <w:proofErr w:type="spellStart"/>
      <w:r>
        <w:rPr>
          <w:i/>
          <w:iCs/>
          <w:sz w:val="28"/>
          <w:szCs w:val="28"/>
        </w:rPr>
        <w:t>dňa</w:t>
      </w:r>
      <w:proofErr w:type="spellEnd"/>
      <w:r>
        <w:rPr>
          <w:i/>
          <w:iCs/>
          <w:sz w:val="28"/>
          <w:szCs w:val="28"/>
        </w:rPr>
        <w:t>: 14.12.2015</w:t>
      </w:r>
    </w:p>
    <w:p w:rsidR="00A44E68" w:rsidRDefault="00A44E68" w:rsidP="00A44E68">
      <w:pPr>
        <w:pStyle w:val="Standard"/>
        <w:rPr>
          <w:i/>
          <w:iCs/>
          <w:sz w:val="28"/>
          <w:szCs w:val="28"/>
        </w:rPr>
      </w:pPr>
    </w:p>
    <w:p w:rsidR="00A44E68" w:rsidRDefault="00A44E68" w:rsidP="00A44E68">
      <w:pPr>
        <w:pStyle w:val="Standard"/>
        <w:rPr>
          <w:i/>
          <w:iCs/>
          <w:sz w:val="28"/>
          <w:szCs w:val="28"/>
        </w:rPr>
      </w:pPr>
    </w:p>
    <w:p w:rsidR="00A44E68" w:rsidRDefault="00A44E68" w:rsidP="00A44E68">
      <w:pPr>
        <w:pStyle w:val="Standard"/>
        <w:rPr>
          <w:i/>
          <w:iCs/>
          <w:sz w:val="28"/>
          <w:szCs w:val="28"/>
        </w:rPr>
      </w:pPr>
    </w:p>
    <w:p w:rsidR="00A44E68" w:rsidRDefault="00A44E68" w:rsidP="00A44E68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          Jozef </w:t>
      </w:r>
      <w:proofErr w:type="spellStart"/>
      <w:r>
        <w:rPr>
          <w:i/>
          <w:iCs/>
          <w:sz w:val="28"/>
          <w:szCs w:val="28"/>
        </w:rPr>
        <w:t>Merčák</w:t>
      </w:r>
      <w:proofErr w:type="spellEnd"/>
      <w:r>
        <w:rPr>
          <w:i/>
          <w:iCs/>
          <w:sz w:val="28"/>
          <w:szCs w:val="28"/>
        </w:rPr>
        <w:t xml:space="preserve"> </w:t>
      </w:r>
    </w:p>
    <w:p w:rsidR="00A44E68" w:rsidRPr="00A44E68" w:rsidRDefault="00A44E68" w:rsidP="00A44E68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i/>
          <w:iCs/>
          <w:sz w:val="28"/>
          <w:szCs w:val="28"/>
        </w:rPr>
        <w:t>starosta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obce</w:t>
      </w:r>
      <w:bookmarkStart w:id="0" w:name="_GoBack"/>
      <w:bookmarkEnd w:id="0"/>
      <w:proofErr w:type="spellEnd"/>
    </w:p>
    <w:sectPr w:rsidR="00A44E68" w:rsidRPr="00A44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1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00"/>
        </w:tabs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66049E6"/>
    <w:multiLevelType w:val="singleLevel"/>
    <w:tmpl w:val="8D14B66A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C212B"/>
      </w:rPr>
    </w:lvl>
  </w:abstractNum>
  <w:abstractNum w:abstractNumId="3" w15:restartNumberingAfterBreak="0">
    <w:nsid w:val="07805DF4"/>
    <w:multiLevelType w:val="singleLevel"/>
    <w:tmpl w:val="392257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F242E"/>
      </w:rPr>
    </w:lvl>
  </w:abstractNum>
  <w:abstractNum w:abstractNumId="4" w15:restartNumberingAfterBreak="0">
    <w:nsid w:val="0A992EA6"/>
    <w:multiLevelType w:val="singleLevel"/>
    <w:tmpl w:val="83C0CFF2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52934"/>
      </w:rPr>
    </w:lvl>
  </w:abstractNum>
  <w:abstractNum w:abstractNumId="5" w15:restartNumberingAfterBreak="0">
    <w:nsid w:val="0CE85816"/>
    <w:multiLevelType w:val="singleLevel"/>
    <w:tmpl w:val="16C0458C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12732"/>
      </w:rPr>
    </w:lvl>
  </w:abstractNum>
  <w:abstractNum w:abstractNumId="6" w15:restartNumberingAfterBreak="0">
    <w:nsid w:val="198E1BD3"/>
    <w:multiLevelType w:val="singleLevel"/>
    <w:tmpl w:val="E9E0F96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72B35"/>
      </w:rPr>
    </w:lvl>
  </w:abstractNum>
  <w:abstractNum w:abstractNumId="7" w15:restartNumberingAfterBreak="0">
    <w:nsid w:val="29D22196"/>
    <w:multiLevelType w:val="singleLevel"/>
    <w:tmpl w:val="56349CD6"/>
    <w:lvl w:ilvl="0">
      <w:start w:val="5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72B35"/>
      </w:rPr>
    </w:lvl>
  </w:abstractNum>
  <w:abstractNum w:abstractNumId="8" w15:restartNumberingAfterBreak="0">
    <w:nsid w:val="2B3C5DB8"/>
    <w:multiLevelType w:val="singleLevel"/>
    <w:tmpl w:val="65D2AD1A"/>
    <w:lvl w:ilvl="0">
      <w:start w:val="3"/>
      <w:numFmt w:val="decimal"/>
      <w:pStyle w:val="Nadpis3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F242E"/>
      </w:rPr>
    </w:lvl>
  </w:abstractNum>
  <w:abstractNum w:abstractNumId="9" w15:restartNumberingAfterBreak="0">
    <w:nsid w:val="308A585C"/>
    <w:multiLevelType w:val="singleLevel"/>
    <w:tmpl w:val="5FBE501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32832"/>
      </w:rPr>
    </w:lvl>
  </w:abstractNum>
  <w:abstractNum w:abstractNumId="10" w15:restartNumberingAfterBreak="0">
    <w:nsid w:val="33C7173C"/>
    <w:multiLevelType w:val="singleLevel"/>
    <w:tmpl w:val="0176473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92D37"/>
      </w:rPr>
    </w:lvl>
  </w:abstractNum>
  <w:abstractNum w:abstractNumId="11" w15:restartNumberingAfterBreak="0">
    <w:nsid w:val="395A6E95"/>
    <w:multiLevelType w:val="singleLevel"/>
    <w:tmpl w:val="1F7AF17C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52933"/>
      </w:rPr>
    </w:lvl>
  </w:abstractNum>
  <w:abstractNum w:abstractNumId="12" w15:restartNumberingAfterBreak="0">
    <w:nsid w:val="3C1B1509"/>
    <w:multiLevelType w:val="singleLevel"/>
    <w:tmpl w:val="4642E89E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C212B"/>
      </w:rPr>
    </w:lvl>
  </w:abstractNum>
  <w:abstractNum w:abstractNumId="13" w15:restartNumberingAfterBreak="0">
    <w:nsid w:val="407B7FD1"/>
    <w:multiLevelType w:val="hybridMultilevel"/>
    <w:tmpl w:val="4C0AB45E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003E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3F72E6C"/>
    <w:multiLevelType w:val="singleLevel"/>
    <w:tmpl w:val="392257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F242E"/>
      </w:rPr>
    </w:lvl>
  </w:abstractNum>
  <w:abstractNum w:abstractNumId="15" w15:restartNumberingAfterBreak="0">
    <w:nsid w:val="4A515BA7"/>
    <w:multiLevelType w:val="hybridMultilevel"/>
    <w:tmpl w:val="6BECB368"/>
    <w:lvl w:ilvl="0" w:tplc="0F20A714">
      <w:start w:val="2"/>
      <w:numFmt w:val="decimal"/>
      <w:lvlText w:val="%1)"/>
      <w:lvlJc w:val="left"/>
      <w:pPr>
        <w:tabs>
          <w:tab w:val="num" w:pos="575"/>
        </w:tabs>
        <w:ind w:left="575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  <w:rPr>
        <w:rFonts w:cs="Times New Roman"/>
      </w:rPr>
    </w:lvl>
  </w:abstractNum>
  <w:abstractNum w:abstractNumId="16" w15:restartNumberingAfterBreak="0">
    <w:nsid w:val="63283D9F"/>
    <w:multiLevelType w:val="singleLevel"/>
    <w:tmpl w:val="76EE2A9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12732"/>
      </w:rPr>
    </w:lvl>
  </w:abstractNum>
  <w:abstractNum w:abstractNumId="17" w15:restartNumberingAfterBreak="0">
    <w:nsid w:val="63EE77B8"/>
    <w:multiLevelType w:val="singleLevel"/>
    <w:tmpl w:val="5780390C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42933"/>
      </w:rPr>
    </w:lvl>
  </w:abstractNum>
  <w:abstractNum w:abstractNumId="18" w15:restartNumberingAfterBreak="0">
    <w:nsid w:val="743729C8"/>
    <w:multiLevelType w:val="hybridMultilevel"/>
    <w:tmpl w:val="DCB47ABE"/>
    <w:lvl w:ilvl="0" w:tplc="179AE8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24E3E"/>
    <w:multiLevelType w:val="singleLevel"/>
    <w:tmpl w:val="5780390C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42933"/>
      </w:rPr>
    </w:lvl>
  </w:abstractNum>
  <w:abstractNum w:abstractNumId="20" w15:restartNumberingAfterBreak="0">
    <w:nsid w:val="7D5737E5"/>
    <w:multiLevelType w:val="singleLevel"/>
    <w:tmpl w:val="CF7A38A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42933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7"/>
  </w:num>
  <w:num w:numId="5">
    <w:abstractNumId w:val="6"/>
  </w:num>
  <w:num w:numId="6">
    <w:abstractNumId w:val="9"/>
  </w:num>
  <w:num w:numId="7">
    <w:abstractNumId w:val="12"/>
  </w:num>
  <w:num w:numId="8">
    <w:abstractNumId w:val="2"/>
  </w:num>
  <w:num w:numId="9">
    <w:abstractNumId w:val="11"/>
  </w:num>
  <w:num w:numId="10">
    <w:abstractNumId w:val="20"/>
  </w:num>
  <w:num w:numId="11">
    <w:abstractNumId w:val="4"/>
  </w:num>
  <w:num w:numId="12">
    <w:abstractNumId w:val="4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252934"/>
        </w:rPr>
      </w:lvl>
    </w:lvlOverride>
  </w:num>
  <w:num w:numId="13">
    <w:abstractNumId w:val="10"/>
  </w:num>
  <w:num w:numId="14">
    <w:abstractNumId w:val="17"/>
  </w:num>
  <w:num w:numId="15">
    <w:abstractNumId w:val="19"/>
  </w:num>
  <w:num w:numId="16">
    <w:abstractNumId w:val="5"/>
  </w:num>
  <w:num w:numId="17">
    <w:abstractNumId w:val="16"/>
  </w:num>
  <w:num w:numId="18">
    <w:abstractNumId w:val="0"/>
  </w:num>
  <w:num w:numId="19">
    <w:abstractNumId w:val="1"/>
  </w:num>
  <w:num w:numId="20">
    <w:abstractNumId w:val="15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DF"/>
    <w:rsid w:val="000E3567"/>
    <w:rsid w:val="00A44E68"/>
    <w:rsid w:val="00AA0249"/>
    <w:rsid w:val="00B80400"/>
    <w:rsid w:val="00C71E1C"/>
    <w:rsid w:val="00CB1ADF"/>
    <w:rsid w:val="00EF6DB0"/>
    <w:rsid w:val="00FF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05DB2-C85B-4130-955F-888DF65B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1AD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Nadpis3">
    <w:name w:val="heading 3"/>
    <w:basedOn w:val="Normlny"/>
    <w:next w:val="Normlny"/>
    <w:link w:val="Nadpis3Char"/>
    <w:qFormat/>
    <w:rsid w:val="00CB1ADF"/>
    <w:pPr>
      <w:keepNext/>
      <w:numPr>
        <w:ilvl w:val="2"/>
        <w:numId w:val="1"/>
      </w:numPr>
      <w:jc w:val="center"/>
      <w:outlineLvl w:val="2"/>
    </w:pPr>
    <w:rPr>
      <w:b/>
      <w:bCs/>
      <w:shadow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B1ADF"/>
    <w:rPr>
      <w:rFonts w:ascii="Times New Roman" w:eastAsia="Arial Unicode MS" w:hAnsi="Times New Roman" w:cs="Times New Roman"/>
      <w:b/>
      <w:bCs/>
      <w:shadow/>
      <w:kern w:val="1"/>
      <w:sz w:val="28"/>
      <w:szCs w:val="28"/>
      <w:lang w:eastAsia="hi-IN" w:bidi="hi-IN"/>
    </w:rPr>
  </w:style>
  <w:style w:type="paragraph" w:customStyle="1" w:styleId="tl">
    <w:name w:val="Štýl"/>
    <w:rsid w:val="00CB1A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CB1AD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CB1ADF"/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customStyle="1" w:styleId="WW-Zarkazkladnhotextu2">
    <w:name w:val="WW-Zarážka základného textu 2"/>
    <w:basedOn w:val="Normlny"/>
    <w:rsid w:val="00CB1ADF"/>
    <w:pPr>
      <w:ind w:firstLine="54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80400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0400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customStyle="1" w:styleId="Standard">
    <w:name w:val="Standard"/>
    <w:rsid w:val="00A44E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3347</Words>
  <Characters>19079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SABOLOVÁ Lenka</dc:creator>
  <cp:keywords/>
  <dc:description/>
  <cp:lastModifiedBy>SABOLOVÁ Lenka</cp:lastModifiedBy>
  <cp:revision>5</cp:revision>
  <cp:lastPrinted>2015-12-14T08:11:00Z</cp:lastPrinted>
  <dcterms:created xsi:type="dcterms:W3CDTF">2015-11-16T09:23:00Z</dcterms:created>
  <dcterms:modified xsi:type="dcterms:W3CDTF">2015-12-14T08:13:00Z</dcterms:modified>
</cp:coreProperties>
</file>